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FA77" w14:textId="3C8F621E" w:rsidR="00AE478C" w:rsidRDefault="00AE478C" w:rsidP="00750450">
      <w:pPr>
        <w:jc w:val="both"/>
      </w:pPr>
      <w:bookmarkStart w:id="0" w:name="_Hlk138228769"/>
      <w:bookmarkEnd w:id="0"/>
    </w:p>
    <w:p w14:paraId="5EFA6DA6" w14:textId="77777777" w:rsidR="00532763" w:rsidRDefault="00532763" w:rsidP="00F546A4"/>
    <w:p w14:paraId="02FB9F94" w14:textId="02CBC969" w:rsidR="00030FC4" w:rsidRPr="0038111E" w:rsidRDefault="00030FC4" w:rsidP="00F546A4">
      <w:pPr>
        <w:jc w:val="center"/>
        <w:rPr>
          <w:b/>
          <w:bCs/>
          <w:sz w:val="72"/>
          <w:szCs w:val="72"/>
        </w:rPr>
      </w:pPr>
      <w:r w:rsidRPr="0038111E">
        <w:rPr>
          <w:b/>
          <w:bCs/>
          <w:sz w:val="72"/>
          <w:szCs w:val="72"/>
        </w:rPr>
        <w:t>INFORMATION SHARING AGREEMENT</w:t>
      </w:r>
    </w:p>
    <w:p w14:paraId="682CEE7F" w14:textId="37C03CCF" w:rsidR="00030FC4" w:rsidRPr="0038111E" w:rsidRDefault="00030FC4" w:rsidP="00F546A4">
      <w:pPr>
        <w:jc w:val="center"/>
      </w:pPr>
    </w:p>
    <w:p w14:paraId="64E9A4D1" w14:textId="77777777" w:rsidR="00F546A4" w:rsidRPr="0038111E" w:rsidRDefault="00F546A4" w:rsidP="00F546A4">
      <w:pPr>
        <w:jc w:val="center"/>
      </w:pPr>
    </w:p>
    <w:p w14:paraId="6BB17825" w14:textId="4765F2F5" w:rsidR="00030FC4" w:rsidRPr="0038111E" w:rsidRDefault="00030FC4" w:rsidP="00F546A4">
      <w:pPr>
        <w:jc w:val="center"/>
      </w:pPr>
      <w:r w:rsidRPr="0038111E">
        <w:t>Between</w:t>
      </w:r>
    </w:p>
    <w:p w14:paraId="0403D493" w14:textId="2D26887B" w:rsidR="00030FC4" w:rsidRDefault="00030FC4" w:rsidP="00F546A4">
      <w:pPr>
        <w:jc w:val="center"/>
      </w:pPr>
    </w:p>
    <w:p w14:paraId="3A4EAA9B" w14:textId="1D5A9500" w:rsidR="00030FC4" w:rsidRPr="00F546A4" w:rsidRDefault="006B3023" w:rsidP="00F546A4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[</w:t>
      </w:r>
      <w:r w:rsidRPr="006B3023">
        <w:rPr>
          <w:sz w:val="36"/>
          <w:szCs w:val="36"/>
        </w:rPr>
        <w:t>*</w:t>
      </w:r>
      <w:r w:rsidR="00030FC4" w:rsidRPr="00F546A4">
        <w:rPr>
          <w:color w:val="FF0000"/>
          <w:sz w:val="36"/>
          <w:szCs w:val="36"/>
        </w:rPr>
        <w:t>PARTY A</w:t>
      </w:r>
      <w:r>
        <w:rPr>
          <w:color w:val="FF0000"/>
          <w:sz w:val="36"/>
          <w:szCs w:val="36"/>
        </w:rPr>
        <w:t>]</w:t>
      </w:r>
    </w:p>
    <w:p w14:paraId="0D9303B5" w14:textId="73A64F6C" w:rsidR="00030FC4" w:rsidRDefault="00030FC4" w:rsidP="00F546A4">
      <w:pPr>
        <w:jc w:val="center"/>
      </w:pPr>
    </w:p>
    <w:p w14:paraId="5201F9E8" w14:textId="62402A35" w:rsidR="00030FC4" w:rsidRPr="0038111E" w:rsidRDefault="00030FC4" w:rsidP="00F546A4">
      <w:pPr>
        <w:jc w:val="center"/>
      </w:pPr>
      <w:r w:rsidRPr="0038111E">
        <w:t>and</w:t>
      </w:r>
    </w:p>
    <w:p w14:paraId="624E15F0" w14:textId="77777777" w:rsidR="00030FC4" w:rsidRDefault="00030FC4" w:rsidP="00F546A4">
      <w:pPr>
        <w:jc w:val="center"/>
        <w:rPr>
          <w:sz w:val="36"/>
          <w:szCs w:val="36"/>
        </w:rPr>
      </w:pPr>
    </w:p>
    <w:p w14:paraId="2A7B91B9" w14:textId="5CF2FAB9" w:rsidR="00030FC4" w:rsidRDefault="006B3023" w:rsidP="00F546A4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[</w:t>
      </w:r>
      <w:r w:rsidRPr="006B3023">
        <w:rPr>
          <w:sz w:val="36"/>
          <w:szCs w:val="36"/>
        </w:rPr>
        <w:t>*</w:t>
      </w:r>
      <w:r w:rsidR="00030FC4" w:rsidRPr="00F546A4">
        <w:rPr>
          <w:color w:val="FF0000"/>
          <w:sz w:val="36"/>
          <w:szCs w:val="36"/>
        </w:rPr>
        <w:t>PARTY B</w:t>
      </w:r>
      <w:r>
        <w:rPr>
          <w:color w:val="FF0000"/>
          <w:sz w:val="36"/>
          <w:szCs w:val="36"/>
        </w:rPr>
        <w:t>]</w:t>
      </w:r>
      <w:r w:rsidR="00855524">
        <w:rPr>
          <w:color w:val="FF0000"/>
          <w:sz w:val="36"/>
          <w:szCs w:val="36"/>
        </w:rPr>
        <w:t xml:space="preserve"> </w:t>
      </w:r>
    </w:p>
    <w:p w14:paraId="591B7938" w14:textId="70896857" w:rsidR="00855524" w:rsidRPr="00F546A4" w:rsidRDefault="00855524" w:rsidP="00F546A4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[</w:t>
      </w:r>
      <w:r w:rsidR="006B3023" w:rsidRPr="006B3023">
        <w:rPr>
          <w:sz w:val="36"/>
          <w:szCs w:val="36"/>
        </w:rPr>
        <w:t>*</w:t>
      </w:r>
      <w:r>
        <w:rPr>
          <w:color w:val="FF0000"/>
          <w:sz w:val="36"/>
          <w:szCs w:val="36"/>
        </w:rPr>
        <w:t>add other parties as necessary]</w:t>
      </w:r>
    </w:p>
    <w:p w14:paraId="562E5D9C" w14:textId="7CD7B64E" w:rsidR="00030FC4" w:rsidRDefault="00030FC4" w:rsidP="00F546A4">
      <w:pPr>
        <w:jc w:val="center"/>
      </w:pPr>
      <w:r w:rsidRPr="00030FC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85C442" wp14:editId="26FF61F5">
                <wp:simplePos x="0" y="0"/>
                <wp:positionH relativeFrom="column">
                  <wp:posOffset>118745</wp:posOffset>
                </wp:positionH>
                <wp:positionV relativeFrom="paragraph">
                  <wp:posOffset>702945</wp:posOffset>
                </wp:positionV>
                <wp:extent cx="5610225" cy="140462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3AD78" w14:textId="6274C957" w:rsidR="00030FC4" w:rsidRPr="00F546A4" w:rsidRDefault="00F546A4" w:rsidP="00030FC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546A4">
                              <w:rPr>
                                <w:color w:val="FF0000"/>
                              </w:rPr>
                              <w:t>[</w:t>
                            </w:r>
                            <w:r w:rsidR="006B3023" w:rsidRPr="006B3023">
                              <w:t>*</w:t>
                            </w:r>
                            <w:r w:rsidRPr="00F546A4">
                              <w:rPr>
                                <w:color w:val="FF0000"/>
                              </w:rPr>
                              <w:t xml:space="preserve">Insert </w:t>
                            </w:r>
                            <w:r w:rsidR="00030FC4" w:rsidRPr="00F546A4">
                              <w:rPr>
                                <w:color w:val="FF0000"/>
                              </w:rPr>
                              <w:t>PURPOSE</w:t>
                            </w:r>
                            <w:r>
                              <w:rPr>
                                <w:color w:val="FF0000"/>
                              </w:rPr>
                              <w:t>(s)</w:t>
                            </w:r>
                            <w:r w:rsidR="00030FC4" w:rsidRPr="00F546A4">
                              <w:rPr>
                                <w:color w:val="FF0000"/>
                              </w:rPr>
                              <w:t xml:space="preserve"> of Information Sharing Agreement – should mirror the purpose</w:t>
                            </w:r>
                            <w:r w:rsidR="00855524">
                              <w:rPr>
                                <w:color w:val="FF0000"/>
                              </w:rPr>
                              <w:t>/s</w:t>
                            </w:r>
                            <w:r w:rsidR="00030FC4" w:rsidRPr="00F546A4">
                              <w:rPr>
                                <w:color w:val="FF0000"/>
                              </w:rPr>
                              <w:t xml:space="preserve"> in </w:t>
                            </w:r>
                            <w:r w:rsidR="009D075F">
                              <w:rPr>
                                <w:color w:val="FF0000"/>
                              </w:rPr>
                              <w:t xml:space="preserve">clause </w:t>
                            </w:r>
                            <w:r w:rsidR="000934C5">
                              <w:rPr>
                                <w:color w:val="FF0000"/>
                              </w:rPr>
                              <w:fldChar w:fldCharType="begin"/>
                            </w:r>
                            <w:r w:rsidR="000934C5">
                              <w:rPr>
                                <w:color w:val="FF0000"/>
                              </w:rPr>
                              <w:instrText xml:space="preserve"> REF _Ref138250199 \r \h </w:instrText>
                            </w:r>
                            <w:r w:rsidR="000934C5">
                              <w:rPr>
                                <w:color w:val="FF0000"/>
                              </w:rPr>
                            </w:r>
                            <w:r w:rsidR="000934C5">
                              <w:rPr>
                                <w:color w:val="FF0000"/>
                              </w:rPr>
                              <w:fldChar w:fldCharType="separate"/>
                            </w:r>
                            <w:r w:rsidR="000934C5">
                              <w:rPr>
                                <w:color w:val="FF0000"/>
                              </w:rPr>
                              <w:t>18</w:t>
                            </w:r>
                            <w:r w:rsidR="000934C5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F546A4">
                              <w:rPr>
                                <w:color w:val="FF0000"/>
                              </w:rPr>
                              <w:t>]</w:t>
                            </w:r>
                            <w:r w:rsidR="00030FC4" w:rsidRPr="00F546A4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85C4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35pt;margin-top:55.35pt;width:441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">
                <v:textbox style="mso-fit-shape-to-text:t">
                  <w:txbxContent>
                    <w:p w14:paraId="24F3AD78" w14:textId="6274C957" w:rsidR="00030FC4" w:rsidRPr="00F546A4" w:rsidRDefault="00F546A4" w:rsidP="00030FC4">
                      <w:pPr>
                        <w:jc w:val="center"/>
                        <w:rPr>
                          <w:color w:val="FF0000"/>
                        </w:rPr>
                      </w:pPr>
                      <w:r w:rsidRPr="00F546A4">
                        <w:rPr>
                          <w:color w:val="FF0000"/>
                        </w:rPr>
                        <w:t>[</w:t>
                      </w:r>
                      <w:r w:rsidR="006B3023" w:rsidRPr="006B3023">
                        <w:t>*</w:t>
                      </w:r>
                      <w:r w:rsidRPr="00F546A4">
                        <w:rPr>
                          <w:color w:val="FF0000"/>
                        </w:rPr>
                        <w:t xml:space="preserve">Insert </w:t>
                      </w:r>
                      <w:r w:rsidR="00030FC4" w:rsidRPr="00F546A4">
                        <w:rPr>
                          <w:color w:val="FF0000"/>
                        </w:rPr>
                        <w:t>PURPOSE</w:t>
                      </w:r>
                      <w:r>
                        <w:rPr>
                          <w:color w:val="FF0000"/>
                        </w:rPr>
                        <w:t>(s)</w:t>
                      </w:r>
                      <w:r w:rsidR="00030FC4" w:rsidRPr="00F546A4">
                        <w:rPr>
                          <w:color w:val="FF0000"/>
                        </w:rPr>
                        <w:t xml:space="preserve"> of Information Sharing Agreement – should mirror the purpose</w:t>
                      </w:r>
                      <w:r w:rsidR="00855524">
                        <w:rPr>
                          <w:color w:val="FF0000"/>
                        </w:rPr>
                        <w:t>/s</w:t>
                      </w:r>
                      <w:r w:rsidR="00030FC4" w:rsidRPr="00F546A4">
                        <w:rPr>
                          <w:color w:val="FF0000"/>
                        </w:rPr>
                        <w:t xml:space="preserve"> in </w:t>
                      </w:r>
                      <w:r w:rsidR="009D075F">
                        <w:rPr>
                          <w:color w:val="FF0000"/>
                        </w:rPr>
                        <w:t xml:space="preserve">clause </w:t>
                      </w:r>
                      <w:r w:rsidR="000934C5">
                        <w:rPr>
                          <w:color w:val="FF0000"/>
                        </w:rPr>
                        <w:fldChar w:fldCharType="begin"/>
                      </w:r>
                      <w:r w:rsidR="000934C5">
                        <w:rPr>
                          <w:color w:val="FF0000"/>
                        </w:rPr>
                        <w:instrText xml:space="preserve"> REF _Ref138250199 \r \h </w:instrText>
                      </w:r>
                      <w:r w:rsidR="000934C5">
                        <w:rPr>
                          <w:color w:val="FF0000"/>
                        </w:rPr>
                      </w:r>
                      <w:r w:rsidR="000934C5">
                        <w:rPr>
                          <w:color w:val="FF0000"/>
                        </w:rPr>
                        <w:fldChar w:fldCharType="separate"/>
                      </w:r>
                      <w:r w:rsidR="000934C5">
                        <w:rPr>
                          <w:color w:val="FF0000"/>
                        </w:rPr>
                        <w:t>18</w:t>
                      </w:r>
                      <w:r w:rsidR="000934C5">
                        <w:rPr>
                          <w:color w:val="FF0000"/>
                        </w:rPr>
                        <w:fldChar w:fldCharType="end"/>
                      </w:r>
                      <w:r w:rsidRPr="00F546A4">
                        <w:rPr>
                          <w:color w:val="FF0000"/>
                        </w:rPr>
                        <w:t>]</w:t>
                      </w:r>
                      <w:r w:rsidR="00030FC4" w:rsidRPr="00F546A4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5F62F3" w14:textId="7A40C361" w:rsidR="00030FC4" w:rsidRDefault="00030FC4" w:rsidP="00F546A4">
      <w:pPr>
        <w:jc w:val="center"/>
      </w:pPr>
    </w:p>
    <w:p w14:paraId="3DF5C3D6" w14:textId="77777777" w:rsidR="00F53460" w:rsidRDefault="00F53460" w:rsidP="00F546A4">
      <w:pPr>
        <w:jc w:val="center"/>
      </w:pPr>
    </w:p>
    <w:p w14:paraId="0E29D0DA" w14:textId="65A3BB4E" w:rsidR="00030FC4" w:rsidRDefault="00F53460" w:rsidP="00F546A4">
      <w:pPr>
        <w:jc w:val="center"/>
      </w:pPr>
      <w:r>
        <w:rPr>
          <w:noProof/>
        </w:rPr>
        <w:drawing>
          <wp:inline distT="0" distB="0" distL="0" distR="0" wp14:anchorId="55558A2F" wp14:editId="7C639717">
            <wp:extent cx="1725706" cy="657225"/>
            <wp:effectExtent l="0" t="0" r="0" b="9525"/>
            <wp:docPr id="10192870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706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402CA" w14:textId="032BA205" w:rsidR="00030FC4" w:rsidRPr="002B5B16" w:rsidRDefault="002B5B16" w:rsidP="002B5B16">
      <w:pPr>
        <w:jc w:val="center"/>
        <w:rPr>
          <w:sz w:val="18"/>
          <w:szCs w:val="18"/>
        </w:rPr>
      </w:pPr>
      <w:r w:rsidRPr="002B5B16">
        <w:rPr>
          <w:sz w:val="18"/>
          <w:szCs w:val="18"/>
        </w:rPr>
        <w:t xml:space="preserve">Version 1.0 </w:t>
      </w:r>
    </w:p>
    <w:p w14:paraId="760537A4" w14:textId="7BA97BBC" w:rsidR="00030FC4" w:rsidRDefault="00030FC4" w:rsidP="00664B89">
      <w:pPr>
        <w:keepLines w:val="0"/>
        <w:tabs>
          <w:tab w:val="left" w:pos="8285"/>
        </w:tabs>
        <w:jc w:val="both"/>
      </w:pPr>
      <w:r>
        <w:br w:type="page"/>
      </w:r>
      <w:r w:rsidR="00664B89">
        <w:lastRenderedPageBreak/>
        <w:tab/>
      </w:r>
    </w:p>
    <w:sdt>
      <w:sdtPr>
        <w:rPr>
          <w:rFonts w:ascii="Calibri" w:eastAsiaTheme="minorHAnsi" w:hAnsi="Calibri" w:cs="Times New Roman"/>
          <w:color w:val="auto"/>
          <w:sz w:val="24"/>
          <w:szCs w:val="24"/>
          <w:lang w:val="en-NZ"/>
        </w:rPr>
        <w:id w:val="-87067965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689C88A" w14:textId="3542FDC3" w:rsidR="00030FC4" w:rsidRPr="0038111E" w:rsidRDefault="00030FC4" w:rsidP="00750450">
          <w:pPr>
            <w:pStyle w:val="TOCHeading"/>
            <w:jc w:val="both"/>
            <w:rPr>
              <w:rStyle w:val="Heading1Char"/>
              <w:color w:val="auto"/>
            </w:rPr>
          </w:pPr>
          <w:r w:rsidRPr="0038111E">
            <w:rPr>
              <w:rStyle w:val="Heading1Char"/>
              <w:color w:val="auto"/>
            </w:rPr>
            <w:t>Contents</w:t>
          </w:r>
        </w:p>
        <w:p w14:paraId="36492A60" w14:textId="5784AD2F" w:rsidR="000934C5" w:rsidRPr="000934C5" w:rsidRDefault="00030FC4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r w:rsidRPr="000934C5">
            <w:rPr>
              <w:color w:val="auto"/>
            </w:rPr>
            <w:fldChar w:fldCharType="begin"/>
          </w:r>
          <w:r w:rsidRPr="000934C5">
            <w:rPr>
              <w:color w:val="auto"/>
            </w:rPr>
            <w:instrText xml:space="preserve"> TOC \o "1-3" \h \z \u </w:instrText>
          </w:r>
          <w:r w:rsidRPr="000934C5">
            <w:rPr>
              <w:color w:val="auto"/>
            </w:rPr>
            <w:fldChar w:fldCharType="separate"/>
          </w:r>
          <w:hyperlink w:anchor="_Toc154054531" w:history="1">
            <w:r w:rsidR="000934C5" w:rsidRPr="000934C5">
              <w:rPr>
                <w:rStyle w:val="Hyperlink"/>
                <w:noProof/>
                <w:color w:val="auto"/>
              </w:rPr>
              <w:t>Signatories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_Toc154054531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4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FEB7DBE" w14:textId="16C36A6F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32" w:history="1">
            <w:r w:rsidR="000934C5" w:rsidRPr="000934C5">
              <w:rPr>
                <w:rStyle w:val="Hyperlink"/>
                <w:noProof/>
                <w:color w:val="auto"/>
              </w:rPr>
              <w:t>Interpretation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_Toc154054532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5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843A5D5" w14:textId="790932EC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33" w:history="1">
            <w:r w:rsidR="000934C5" w:rsidRPr="000934C5">
              <w:rPr>
                <w:rStyle w:val="Hyperlink"/>
                <w:noProof/>
                <w:color w:val="auto"/>
              </w:rPr>
              <w:t>Purpose and effect of Agreement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_Toc154054533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6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63DC4FA" w14:textId="1E196C8B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34" w:history="1">
            <w:r w:rsidR="000934C5" w:rsidRPr="000934C5">
              <w:rPr>
                <w:rStyle w:val="Hyperlink"/>
                <w:noProof/>
                <w:color w:val="auto"/>
              </w:rPr>
              <w:t>Term, review, variation and termination of Agreement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_Toc154054534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6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ABA9A8A" w14:textId="326F7950" w:rsidR="000934C5" w:rsidRPr="000934C5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35" w:history="1">
            <w:r w:rsidR="000934C5" w:rsidRPr="000934C5">
              <w:rPr>
                <w:rStyle w:val="Hyperlink"/>
                <w:color w:val="auto"/>
              </w:rPr>
              <w:t>Term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_Toc154054535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6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03C7734F" w14:textId="5325D7F5" w:rsidR="000934C5" w:rsidRPr="000934C5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36" w:history="1">
            <w:r w:rsidR="000934C5" w:rsidRPr="000934C5">
              <w:rPr>
                <w:rStyle w:val="Hyperlink"/>
                <w:color w:val="auto"/>
              </w:rPr>
              <w:t>Review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_Toc154054536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6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159F42A4" w14:textId="6D9309F7" w:rsidR="000934C5" w:rsidRPr="000934C5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37" w:history="1">
            <w:r w:rsidR="000934C5" w:rsidRPr="000934C5">
              <w:rPr>
                <w:rStyle w:val="Hyperlink"/>
                <w:color w:val="auto"/>
              </w:rPr>
              <w:t>Variation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_Toc154054537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6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19CC561D" w14:textId="29C49A2B" w:rsidR="000934C5" w:rsidRPr="000934C5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38" w:history="1">
            <w:r w:rsidR="000934C5" w:rsidRPr="000934C5">
              <w:rPr>
                <w:rStyle w:val="Hyperlink"/>
                <w:color w:val="auto"/>
              </w:rPr>
              <w:t>Termination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_Toc154054538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7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4F10436B" w14:textId="1044B98A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39" w:history="1">
            <w:r w:rsidR="000934C5" w:rsidRPr="000934C5">
              <w:rPr>
                <w:rStyle w:val="Hyperlink"/>
                <w:noProof/>
                <w:color w:val="auto"/>
              </w:rPr>
              <w:t>Costs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_Toc154054539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7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DF73225" w14:textId="0A4E245B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40" w:history="1">
            <w:r w:rsidR="000934C5" w:rsidRPr="000934C5">
              <w:rPr>
                <w:rStyle w:val="Hyperlink"/>
                <w:noProof/>
                <w:color w:val="auto"/>
              </w:rPr>
              <w:t>Background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_Toc154054540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8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F4B79DA" w14:textId="57AA8177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41" w:history="1">
            <w:r w:rsidR="000934C5" w:rsidRPr="000934C5">
              <w:rPr>
                <w:rStyle w:val="Hyperlink"/>
                <w:noProof/>
                <w:color w:val="auto"/>
              </w:rPr>
              <w:t>Purpose of information sharing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_Toc154054541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8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D8E73D1" w14:textId="77F94137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42" w:history="1">
            <w:r w:rsidR="000934C5" w:rsidRPr="000934C5">
              <w:rPr>
                <w:rStyle w:val="Hyperlink"/>
                <w:noProof/>
                <w:color w:val="auto"/>
              </w:rPr>
              <w:t>Information to be shared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_Toc154054542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8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CFDE7AC" w14:textId="07AD22CB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43" w:history="1">
            <w:r w:rsidR="000934C5" w:rsidRPr="000934C5">
              <w:rPr>
                <w:rStyle w:val="Hyperlink"/>
                <w:noProof/>
                <w:color w:val="auto"/>
              </w:rPr>
              <w:t>Legal authority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_Toc154054543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8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3ADAE04" w14:textId="0569AA62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44" w:history="1">
            <w:r w:rsidR="000934C5" w:rsidRPr="000934C5">
              <w:rPr>
                <w:rStyle w:val="Hyperlink"/>
                <w:noProof/>
                <w:color w:val="auto"/>
              </w:rPr>
              <w:t>Use of the Information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_Toc154054544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9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8F9A519" w14:textId="09A89649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45" w:history="1">
            <w:r w:rsidR="000934C5" w:rsidRPr="000934C5">
              <w:rPr>
                <w:rStyle w:val="Hyperlink"/>
                <w:noProof/>
                <w:color w:val="auto"/>
              </w:rPr>
              <w:t>Transparency of sharing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_Toc154054545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10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C3F7B2A" w14:textId="3B772F91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46" w:history="1">
            <w:r w:rsidR="000934C5" w:rsidRPr="000934C5">
              <w:rPr>
                <w:rStyle w:val="Hyperlink"/>
                <w:noProof/>
                <w:color w:val="auto"/>
              </w:rPr>
              <w:t>Security of the Information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_Toc154054546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10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A64ADE1" w14:textId="2877ACB6" w:rsidR="000934C5" w:rsidRPr="000934C5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47" w:history="1">
            <w:r w:rsidR="000934C5" w:rsidRPr="000934C5">
              <w:rPr>
                <w:rStyle w:val="Hyperlink"/>
                <w:color w:val="auto"/>
              </w:rPr>
              <w:t>Security classification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_Toc154054547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10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036F96B7" w14:textId="0BB0EE1E" w:rsidR="000934C5" w:rsidRPr="000934C5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48" w:history="1">
            <w:r w:rsidR="000934C5" w:rsidRPr="000934C5">
              <w:rPr>
                <w:rStyle w:val="Hyperlink"/>
                <w:color w:val="auto"/>
              </w:rPr>
              <w:t>Security controls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_Toc154054548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11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6AF59543" w14:textId="3A81E3AB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49" w:history="1">
            <w:r w:rsidR="000934C5" w:rsidRPr="000934C5">
              <w:rPr>
                <w:rStyle w:val="Hyperlink"/>
                <w:noProof/>
                <w:color w:val="auto"/>
              </w:rPr>
              <w:t>Tikanga Māori considerations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_Toc154054549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11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A6C20AD" w14:textId="7D3737FF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50" w:history="1">
            <w:r w:rsidR="000934C5" w:rsidRPr="000934C5">
              <w:rPr>
                <w:rStyle w:val="Hyperlink"/>
                <w:noProof/>
                <w:color w:val="auto"/>
              </w:rPr>
              <w:t>Method and frequency of sharing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_Toc154054550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12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12E7812" w14:textId="7297086C" w:rsidR="000934C5" w:rsidRPr="000934C5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51" w:history="1">
            <w:r w:rsidR="000934C5" w:rsidRPr="000934C5">
              <w:rPr>
                <w:rStyle w:val="Hyperlink"/>
                <w:color w:val="auto"/>
              </w:rPr>
              <w:t>Method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_Toc154054551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12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7EC1219A" w14:textId="3F922903" w:rsidR="000934C5" w:rsidRPr="000934C5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52" w:history="1">
            <w:r w:rsidR="000934C5" w:rsidRPr="000934C5">
              <w:rPr>
                <w:rStyle w:val="Hyperlink"/>
                <w:color w:val="auto"/>
              </w:rPr>
              <w:t>Frequency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_Toc154054552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12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523313B2" w14:textId="4338F46D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53" w:history="1">
            <w:r w:rsidR="000934C5" w:rsidRPr="000934C5">
              <w:rPr>
                <w:rStyle w:val="Hyperlink"/>
                <w:noProof/>
                <w:color w:val="auto"/>
              </w:rPr>
              <w:t>Retention and disposal of Information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_Toc154054553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12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C876C28" w14:textId="73BF5F47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54" w:history="1">
            <w:r w:rsidR="000934C5" w:rsidRPr="000934C5">
              <w:rPr>
                <w:rStyle w:val="Hyperlink"/>
                <w:noProof/>
                <w:color w:val="auto"/>
              </w:rPr>
              <w:t>Privacy and security breaches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_Toc154054554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13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24D01DD" w14:textId="21385D90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55" w:history="1">
            <w:r w:rsidR="000934C5" w:rsidRPr="000934C5">
              <w:rPr>
                <w:rStyle w:val="Hyperlink"/>
                <w:noProof/>
                <w:color w:val="auto"/>
              </w:rPr>
              <w:t>Dispute resolution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_Toc154054555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13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F4D5221" w14:textId="692192EC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56" w:history="1">
            <w:r w:rsidR="000934C5" w:rsidRPr="000934C5">
              <w:rPr>
                <w:rStyle w:val="Hyperlink"/>
                <w:noProof/>
                <w:color w:val="auto"/>
              </w:rPr>
              <w:t>Third party contracting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_Toc154054556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13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4548378" w14:textId="77686E72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57" w:history="1">
            <w:r w:rsidR="000934C5" w:rsidRPr="000934C5">
              <w:rPr>
                <w:rStyle w:val="Hyperlink"/>
                <w:noProof/>
                <w:color w:val="auto"/>
              </w:rPr>
              <w:t>External communications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_Toc154054557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14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944775F" w14:textId="57D24B86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58" w:history="1">
            <w:r w:rsidR="000934C5" w:rsidRPr="000934C5">
              <w:rPr>
                <w:rStyle w:val="Hyperlink"/>
                <w:noProof/>
                <w:color w:val="auto"/>
              </w:rPr>
              <w:t>Relationship management and oversight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_Toc154054558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14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2A45D32" w14:textId="12E22661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59" w:history="1">
            <w:r w:rsidR="000934C5" w:rsidRPr="000934C5">
              <w:rPr>
                <w:rStyle w:val="Hyperlink"/>
                <w:noProof/>
                <w:color w:val="auto"/>
              </w:rPr>
              <w:t>Schedule 1: Relationship managers and technical contacts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_Toc154054559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15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697E6EE" w14:textId="7F2C8C31" w:rsidR="000934C5" w:rsidRPr="000934C5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60" w:history="1">
            <w:r w:rsidR="000934C5" w:rsidRPr="000934C5">
              <w:rPr>
                <w:rStyle w:val="Hyperlink"/>
                <w:noProof/>
                <w:color w:val="auto"/>
              </w:rPr>
              <w:t>Schedule 2: List of Sharing Activity Schedules</w:t>
            </w:r>
            <w:r w:rsidR="000934C5" w:rsidRPr="000934C5">
              <w:rPr>
                <w:noProof/>
                <w:webHidden/>
                <w:color w:val="auto"/>
              </w:rPr>
              <w:tab/>
            </w:r>
            <w:r w:rsidR="000934C5" w:rsidRPr="000934C5">
              <w:rPr>
                <w:noProof/>
                <w:webHidden/>
                <w:color w:val="auto"/>
              </w:rPr>
              <w:fldChar w:fldCharType="begin"/>
            </w:r>
            <w:r w:rsidR="000934C5" w:rsidRPr="000934C5">
              <w:rPr>
                <w:noProof/>
                <w:webHidden/>
                <w:color w:val="auto"/>
              </w:rPr>
              <w:instrText xml:space="preserve"> PAGEREF _Toc154054560 \h </w:instrText>
            </w:r>
            <w:r w:rsidR="000934C5" w:rsidRPr="000934C5">
              <w:rPr>
                <w:noProof/>
                <w:webHidden/>
                <w:color w:val="auto"/>
              </w:rPr>
            </w:r>
            <w:r w:rsidR="000934C5" w:rsidRPr="000934C5">
              <w:rPr>
                <w:noProof/>
                <w:webHidden/>
                <w:color w:val="auto"/>
              </w:rPr>
              <w:fldChar w:fldCharType="separate"/>
            </w:r>
            <w:r w:rsidR="000934C5" w:rsidRPr="000934C5">
              <w:rPr>
                <w:noProof/>
                <w:webHidden/>
                <w:color w:val="auto"/>
              </w:rPr>
              <w:t>16</w:t>
            </w:r>
            <w:r w:rsidR="000934C5" w:rsidRPr="000934C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C833944" w14:textId="123B4214" w:rsidR="000934C5" w:rsidRPr="000934C5" w:rsidRDefault="00000000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61" w:history="1">
            <w:r w:rsidR="000934C5" w:rsidRPr="000934C5">
              <w:rPr>
                <w:rStyle w:val="Hyperlink"/>
                <w:color w:val="auto"/>
              </w:rPr>
              <w:t>Index of Sharing Activity Schedules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_Toc154054561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16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1138B967" w14:textId="63AF6034" w:rsidR="000934C5" w:rsidRPr="000934C5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62" w:history="1">
            <w:r w:rsidR="000934C5" w:rsidRPr="000934C5">
              <w:rPr>
                <w:rStyle w:val="Hyperlink"/>
                <w:color w:val="auto"/>
              </w:rPr>
              <w:t>Schedule 2.1 [Sharing Activity: insert name of share]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_Toc154054562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17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482D53C6" w14:textId="19C2C25D" w:rsidR="000934C5" w:rsidRPr="000934C5" w:rsidRDefault="00000000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63" w:history="1">
            <w:r w:rsidR="000934C5" w:rsidRPr="000934C5">
              <w:rPr>
                <w:rStyle w:val="Hyperlink"/>
                <w:color w:val="auto"/>
              </w:rPr>
              <w:t>Purpose of Information share/supply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_Toc154054563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17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0DF3A4FB" w14:textId="3EF8C6B9" w:rsidR="000934C5" w:rsidRPr="000934C5" w:rsidRDefault="00000000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64" w:history="1">
            <w:r w:rsidR="000934C5" w:rsidRPr="000934C5">
              <w:rPr>
                <w:rStyle w:val="Hyperlink"/>
                <w:color w:val="auto"/>
              </w:rPr>
              <w:t>Legal authority for Information share/supply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_Toc154054564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17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570CE0B0" w14:textId="6C27FC6C" w:rsidR="000934C5" w:rsidRPr="000934C5" w:rsidRDefault="00000000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65" w:history="1">
            <w:r w:rsidR="000934C5" w:rsidRPr="000934C5">
              <w:rPr>
                <w:rStyle w:val="Hyperlink"/>
                <w:color w:val="auto"/>
              </w:rPr>
              <w:t>Method and frequency of supply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_Toc154054565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17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24149FEC" w14:textId="678FC863" w:rsidR="000934C5" w:rsidRPr="000934C5" w:rsidRDefault="00000000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66" w:history="1">
            <w:r w:rsidR="000934C5" w:rsidRPr="000934C5">
              <w:rPr>
                <w:rStyle w:val="Hyperlink"/>
                <w:color w:val="auto"/>
              </w:rPr>
              <w:t>Tikanga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_Toc154054566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17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4647EE5C" w14:textId="3A30217A" w:rsidR="000934C5" w:rsidRPr="000934C5" w:rsidRDefault="00000000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67" w:history="1">
            <w:r w:rsidR="000934C5" w:rsidRPr="000934C5">
              <w:rPr>
                <w:rStyle w:val="Hyperlink"/>
                <w:color w:val="auto"/>
              </w:rPr>
              <w:t>Agreed conditions/restrictions on secondary use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_Toc154054567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17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50902027" w14:textId="4739D13C" w:rsidR="000934C5" w:rsidRPr="000934C5" w:rsidRDefault="00000000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68" w:history="1">
            <w:r w:rsidR="000934C5" w:rsidRPr="000934C5">
              <w:rPr>
                <w:rStyle w:val="Hyperlink"/>
                <w:color w:val="auto"/>
              </w:rPr>
              <w:t>Retention and disposal requirements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_Toc154054568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17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442E651D" w14:textId="187F9BAA" w:rsidR="000934C5" w:rsidRPr="000934C5" w:rsidRDefault="00000000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69" w:history="1">
            <w:r w:rsidR="000934C5" w:rsidRPr="000934C5">
              <w:rPr>
                <w:rStyle w:val="Hyperlink"/>
                <w:color w:val="auto"/>
              </w:rPr>
              <w:t>Table of Information to be shared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_Toc154054569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17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42E9E76C" w14:textId="670B7A16" w:rsidR="000934C5" w:rsidRPr="000934C5" w:rsidRDefault="00000000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70" w:history="1">
            <w:r w:rsidR="000934C5" w:rsidRPr="000934C5">
              <w:rPr>
                <w:rStyle w:val="Hyperlink"/>
                <w:color w:val="auto"/>
              </w:rPr>
              <w:t>Personnel with access to the Information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_Toc154054570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17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225FE491" w14:textId="2BD254FA" w:rsidR="000934C5" w:rsidRPr="000934C5" w:rsidRDefault="00000000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71" w:history="1">
            <w:r w:rsidR="000934C5" w:rsidRPr="000934C5">
              <w:rPr>
                <w:rStyle w:val="Hyperlink"/>
                <w:color w:val="auto"/>
              </w:rPr>
              <w:t>Review date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_Toc154054571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18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53D04958" w14:textId="22E299CD" w:rsidR="000934C5" w:rsidRPr="000934C5" w:rsidRDefault="00000000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72" w:history="1">
            <w:r w:rsidR="000934C5" w:rsidRPr="000934C5">
              <w:rPr>
                <w:rStyle w:val="Hyperlink"/>
                <w:color w:val="auto"/>
              </w:rPr>
              <w:t>Approvals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_Toc154054572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18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789A976C" w14:textId="5D4409E1" w:rsidR="000934C5" w:rsidRPr="000934C5" w:rsidRDefault="00000000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73" w:history="1">
            <w:r w:rsidR="000934C5" w:rsidRPr="000934C5">
              <w:rPr>
                <w:rStyle w:val="Hyperlink"/>
                <w:color w:val="auto"/>
              </w:rPr>
              <w:t>Amendments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_Toc154054573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18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5DAFFDFF" w14:textId="454E520C" w:rsidR="000934C5" w:rsidRPr="000934C5" w:rsidRDefault="00000000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4054574" w:history="1">
            <w:r w:rsidR="000934C5" w:rsidRPr="000934C5">
              <w:rPr>
                <w:rStyle w:val="Hyperlink"/>
                <w:color w:val="auto"/>
              </w:rPr>
              <w:t>Termination (delete if no end date for the share)</w:t>
            </w:r>
            <w:r w:rsidR="000934C5" w:rsidRPr="000934C5">
              <w:rPr>
                <w:webHidden/>
              </w:rPr>
              <w:tab/>
            </w:r>
            <w:r w:rsidR="000934C5" w:rsidRPr="000934C5">
              <w:rPr>
                <w:webHidden/>
              </w:rPr>
              <w:fldChar w:fldCharType="begin"/>
            </w:r>
            <w:r w:rsidR="000934C5" w:rsidRPr="000934C5">
              <w:rPr>
                <w:webHidden/>
              </w:rPr>
              <w:instrText xml:space="preserve"> PAGEREF _Toc154054574 \h </w:instrText>
            </w:r>
            <w:r w:rsidR="000934C5" w:rsidRPr="000934C5">
              <w:rPr>
                <w:webHidden/>
              </w:rPr>
            </w:r>
            <w:r w:rsidR="000934C5" w:rsidRPr="000934C5">
              <w:rPr>
                <w:webHidden/>
              </w:rPr>
              <w:fldChar w:fldCharType="separate"/>
            </w:r>
            <w:r w:rsidR="000934C5" w:rsidRPr="000934C5">
              <w:rPr>
                <w:webHidden/>
              </w:rPr>
              <w:t>18</w:t>
            </w:r>
            <w:r w:rsidR="000934C5" w:rsidRPr="000934C5">
              <w:rPr>
                <w:webHidden/>
              </w:rPr>
              <w:fldChar w:fldCharType="end"/>
            </w:r>
          </w:hyperlink>
        </w:p>
        <w:p w14:paraId="52ABA356" w14:textId="43B011E7" w:rsidR="00030FC4" w:rsidRDefault="00030FC4" w:rsidP="00750450">
          <w:pPr>
            <w:jc w:val="both"/>
            <w:rPr>
              <w:b/>
              <w:bCs/>
              <w:noProof/>
              <w:lang w:val="en-US"/>
            </w:rPr>
          </w:pPr>
          <w:r w:rsidRPr="000934C5">
            <w:rPr>
              <w:b/>
              <w:bCs/>
              <w:noProof/>
            </w:rPr>
            <w:fldChar w:fldCharType="end"/>
          </w:r>
        </w:p>
      </w:sdtContent>
    </w:sdt>
    <w:p w14:paraId="03C24D99" w14:textId="5DBE33F4" w:rsidR="00030FC4" w:rsidRDefault="00030FC4" w:rsidP="00750450">
      <w:pPr>
        <w:keepLines w:val="0"/>
        <w:jc w:val="both"/>
      </w:pPr>
      <w:r>
        <w:br w:type="page"/>
      </w:r>
    </w:p>
    <w:p w14:paraId="64DC0C87" w14:textId="4B1DD16D" w:rsidR="00030FC4" w:rsidRPr="0038111E" w:rsidRDefault="00030FC4" w:rsidP="00750450">
      <w:pPr>
        <w:pStyle w:val="Heading1"/>
        <w:jc w:val="both"/>
        <w:rPr>
          <w:color w:val="auto"/>
        </w:rPr>
      </w:pPr>
      <w:bookmarkStart w:id="1" w:name="_Toc154054531"/>
      <w:r w:rsidRPr="0038111E">
        <w:rPr>
          <w:color w:val="auto"/>
        </w:rPr>
        <w:lastRenderedPageBreak/>
        <w:t>Signatories</w:t>
      </w:r>
      <w:bookmarkEnd w:id="1"/>
    </w:p>
    <w:p w14:paraId="51F80FFF" w14:textId="37FA37A2" w:rsidR="00030FC4" w:rsidRPr="00674095" w:rsidRDefault="000B2315" w:rsidP="00750450">
      <w:pPr>
        <w:jc w:val="both"/>
        <w:rPr>
          <w:b/>
          <w:bCs/>
        </w:rPr>
      </w:pPr>
      <w:r w:rsidRPr="00674095">
        <w:rPr>
          <w:b/>
          <w:bCs/>
        </w:rPr>
        <w:t>[</w:t>
      </w:r>
      <w:r w:rsidR="00674095">
        <w:rPr>
          <w:b/>
          <w:bCs/>
        </w:rPr>
        <w:t xml:space="preserve">Delete this guidance note from final version: </w:t>
      </w:r>
      <w:r w:rsidRPr="00674095">
        <w:rPr>
          <w:b/>
          <w:bCs/>
        </w:rPr>
        <w:t>You can move the signatory page to the back of the Agreement if you prefer it to be located at the end of the Agreement</w:t>
      </w:r>
      <w:r w:rsidR="00E51E53" w:rsidRPr="00674095">
        <w:rPr>
          <w:b/>
          <w:bCs/>
        </w:rPr>
        <w:t>. If you do move the signatory page, don’t forget to update the contents table</w:t>
      </w:r>
      <w:r w:rsidRPr="00674095">
        <w:rPr>
          <w:b/>
          <w:bCs/>
        </w:rPr>
        <w:t>]</w:t>
      </w:r>
    </w:p>
    <w:p w14:paraId="4488E6F6" w14:textId="5D027062" w:rsidR="00030FC4" w:rsidRDefault="00030FC4" w:rsidP="00750450">
      <w:pPr>
        <w:jc w:val="both"/>
      </w:pPr>
      <w:r>
        <w:t>Signed for an</w:t>
      </w:r>
      <w:r w:rsidR="00855524">
        <w:t>d</w:t>
      </w:r>
      <w:r>
        <w:t xml:space="preserve"> on behalf of </w:t>
      </w:r>
      <w:r w:rsidR="00CA09EA" w:rsidRPr="00A44FAF">
        <w:rPr>
          <w:color w:val="FF0000"/>
        </w:rPr>
        <w:t>[</w:t>
      </w:r>
      <w:r w:rsidR="006B3023" w:rsidRPr="00674095">
        <w:t>*</w:t>
      </w:r>
      <w:r w:rsidR="00CA09EA" w:rsidRPr="00A44FAF">
        <w:rPr>
          <w:color w:val="FF0000"/>
        </w:rPr>
        <w:t xml:space="preserve">insert </w:t>
      </w:r>
      <w:r w:rsidRPr="00A44FAF">
        <w:rPr>
          <w:color w:val="FF0000"/>
        </w:rPr>
        <w:t>Party A</w:t>
      </w:r>
      <w:r w:rsidR="00CA09EA" w:rsidRPr="00A44FAF">
        <w:rPr>
          <w:color w:val="FF0000"/>
        </w:rPr>
        <w:t xml:space="preserve"> name]</w:t>
      </w:r>
    </w:p>
    <w:p w14:paraId="332458B4" w14:textId="146BC47D" w:rsidR="00030FC4" w:rsidRDefault="00030FC4" w:rsidP="00750450">
      <w:pPr>
        <w:jc w:val="both"/>
      </w:pPr>
    </w:p>
    <w:p w14:paraId="055DB3C0" w14:textId="76C57309" w:rsidR="00030FC4" w:rsidRDefault="00030FC4" w:rsidP="00750450">
      <w:pPr>
        <w:jc w:val="both"/>
      </w:pPr>
    </w:p>
    <w:p w14:paraId="0FDB1982" w14:textId="10D180F8" w:rsidR="00030FC4" w:rsidRDefault="00030FC4" w:rsidP="00750450">
      <w:pPr>
        <w:jc w:val="both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  <w:t>Date: ……/……/……</w:t>
      </w:r>
    </w:p>
    <w:p w14:paraId="504D5CF8" w14:textId="672D6D1C" w:rsidR="00030FC4" w:rsidRPr="00A44FAF" w:rsidRDefault="00030FC4" w:rsidP="00750450">
      <w:pPr>
        <w:jc w:val="both"/>
        <w:rPr>
          <w:color w:val="FF0000"/>
        </w:rPr>
      </w:pPr>
      <w:r w:rsidRPr="00A44FAF">
        <w:rPr>
          <w:color w:val="FF0000"/>
        </w:rPr>
        <w:t>[</w:t>
      </w:r>
      <w:r w:rsidR="006B3023" w:rsidRPr="00674095">
        <w:t>*</w:t>
      </w:r>
      <w:r w:rsidR="006B3023">
        <w:rPr>
          <w:color w:val="FF0000"/>
        </w:rPr>
        <w:t xml:space="preserve">insert </w:t>
      </w:r>
      <w:r w:rsidRPr="00A44FAF">
        <w:rPr>
          <w:color w:val="FF0000"/>
        </w:rPr>
        <w:t>Name]</w:t>
      </w:r>
    </w:p>
    <w:p w14:paraId="28837ECF" w14:textId="40E63446" w:rsidR="00030FC4" w:rsidRPr="00A44FAF" w:rsidRDefault="00030FC4" w:rsidP="00750450">
      <w:pPr>
        <w:jc w:val="both"/>
        <w:rPr>
          <w:color w:val="FF0000"/>
        </w:rPr>
      </w:pPr>
      <w:r w:rsidRPr="00A44FAF">
        <w:rPr>
          <w:color w:val="FF0000"/>
        </w:rPr>
        <w:t>[</w:t>
      </w:r>
      <w:r w:rsidR="006B3023" w:rsidRPr="00674095">
        <w:t>*</w:t>
      </w:r>
      <w:r w:rsidR="006B3023">
        <w:rPr>
          <w:color w:val="FF0000"/>
        </w:rPr>
        <w:t xml:space="preserve">insert </w:t>
      </w:r>
      <w:r w:rsidRPr="00A44FAF">
        <w:rPr>
          <w:color w:val="FF0000"/>
        </w:rPr>
        <w:t>Role in Organisation]</w:t>
      </w:r>
    </w:p>
    <w:p w14:paraId="0DC45BF0" w14:textId="78EA483C" w:rsidR="00030FC4" w:rsidRPr="00A44FAF" w:rsidRDefault="00030FC4" w:rsidP="00750450">
      <w:pPr>
        <w:jc w:val="both"/>
        <w:rPr>
          <w:color w:val="FF0000"/>
        </w:rPr>
      </w:pPr>
      <w:r w:rsidRPr="00A44FAF">
        <w:rPr>
          <w:color w:val="FF0000"/>
        </w:rPr>
        <w:t>[</w:t>
      </w:r>
      <w:r w:rsidR="006B3023" w:rsidRPr="00674095">
        <w:t>*</w:t>
      </w:r>
      <w:r w:rsidR="006B3023">
        <w:rPr>
          <w:color w:val="FF0000"/>
        </w:rPr>
        <w:t xml:space="preserve">insert </w:t>
      </w:r>
      <w:r w:rsidRPr="00A44FAF">
        <w:rPr>
          <w:color w:val="FF0000"/>
        </w:rPr>
        <w:t>Business Group]</w:t>
      </w:r>
    </w:p>
    <w:p w14:paraId="1A32E7AF" w14:textId="2DEED7AD" w:rsidR="00030FC4" w:rsidRDefault="00030FC4" w:rsidP="00750450">
      <w:pPr>
        <w:jc w:val="both"/>
      </w:pPr>
    </w:p>
    <w:p w14:paraId="7FB42E3A" w14:textId="4EE21C2F" w:rsidR="00030FC4" w:rsidRDefault="00030FC4" w:rsidP="00750450">
      <w:pPr>
        <w:jc w:val="both"/>
      </w:pPr>
      <w:r>
        <w:t>Signed for an</w:t>
      </w:r>
      <w:r w:rsidR="00855524">
        <w:t>d</w:t>
      </w:r>
      <w:r>
        <w:t xml:space="preserve"> on behalf of </w:t>
      </w:r>
      <w:r w:rsidR="00CA09EA" w:rsidRPr="00A44FAF">
        <w:rPr>
          <w:color w:val="FF0000"/>
        </w:rPr>
        <w:t>[</w:t>
      </w:r>
      <w:r w:rsidR="006B3023" w:rsidRPr="00674095">
        <w:t>*</w:t>
      </w:r>
      <w:r w:rsidR="00CA09EA" w:rsidRPr="00A44FAF">
        <w:rPr>
          <w:color w:val="FF0000"/>
        </w:rPr>
        <w:t xml:space="preserve">insert </w:t>
      </w:r>
      <w:r w:rsidRPr="00A44FAF">
        <w:rPr>
          <w:color w:val="FF0000"/>
        </w:rPr>
        <w:t>Party B</w:t>
      </w:r>
      <w:r w:rsidR="00CA09EA" w:rsidRPr="00A44FAF">
        <w:rPr>
          <w:color w:val="FF0000"/>
        </w:rPr>
        <w:t xml:space="preserve"> name]</w:t>
      </w:r>
    </w:p>
    <w:p w14:paraId="3E5E6134" w14:textId="77777777" w:rsidR="00030FC4" w:rsidRDefault="00030FC4" w:rsidP="00750450">
      <w:pPr>
        <w:jc w:val="both"/>
      </w:pPr>
    </w:p>
    <w:p w14:paraId="45C3E4BA" w14:textId="77777777" w:rsidR="00030FC4" w:rsidRDefault="00030FC4" w:rsidP="00750450">
      <w:pPr>
        <w:jc w:val="both"/>
      </w:pPr>
    </w:p>
    <w:p w14:paraId="072A8F70" w14:textId="77777777" w:rsidR="00030FC4" w:rsidRDefault="00030FC4" w:rsidP="00750450">
      <w:pPr>
        <w:jc w:val="both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  <w:t>Date: ……/……/……</w:t>
      </w:r>
    </w:p>
    <w:p w14:paraId="06CD6354" w14:textId="76B1F9FE" w:rsidR="00030FC4" w:rsidRPr="00A44FAF" w:rsidRDefault="00030FC4" w:rsidP="00750450">
      <w:pPr>
        <w:jc w:val="both"/>
        <w:rPr>
          <w:color w:val="FF0000"/>
        </w:rPr>
      </w:pPr>
      <w:r w:rsidRPr="00A44FAF">
        <w:rPr>
          <w:color w:val="FF0000"/>
        </w:rPr>
        <w:t>[</w:t>
      </w:r>
      <w:r w:rsidR="006B3023" w:rsidRPr="00674095">
        <w:t>*</w:t>
      </w:r>
      <w:r w:rsidR="006B3023">
        <w:rPr>
          <w:color w:val="FF0000"/>
        </w:rPr>
        <w:t xml:space="preserve">insert </w:t>
      </w:r>
      <w:r w:rsidRPr="00A44FAF">
        <w:rPr>
          <w:color w:val="FF0000"/>
        </w:rPr>
        <w:t>Name]</w:t>
      </w:r>
    </w:p>
    <w:p w14:paraId="1068445E" w14:textId="369A59A8" w:rsidR="00030FC4" w:rsidRPr="00A44FAF" w:rsidRDefault="00030FC4" w:rsidP="00750450">
      <w:pPr>
        <w:jc w:val="both"/>
        <w:rPr>
          <w:color w:val="FF0000"/>
        </w:rPr>
      </w:pPr>
      <w:r w:rsidRPr="00A44FAF">
        <w:rPr>
          <w:color w:val="FF0000"/>
        </w:rPr>
        <w:t>[</w:t>
      </w:r>
      <w:r w:rsidR="006B3023" w:rsidRPr="00674095">
        <w:t>*</w:t>
      </w:r>
      <w:r w:rsidR="006B3023">
        <w:rPr>
          <w:color w:val="FF0000"/>
        </w:rPr>
        <w:t xml:space="preserve">insert </w:t>
      </w:r>
      <w:r w:rsidRPr="00A44FAF">
        <w:rPr>
          <w:color w:val="FF0000"/>
        </w:rPr>
        <w:t>Role in Organisation]</w:t>
      </w:r>
    </w:p>
    <w:p w14:paraId="0B137C21" w14:textId="30C547BF" w:rsidR="00030FC4" w:rsidRPr="00A44FAF" w:rsidRDefault="00030FC4" w:rsidP="00750450">
      <w:pPr>
        <w:jc w:val="both"/>
        <w:rPr>
          <w:color w:val="FF0000"/>
        </w:rPr>
      </w:pPr>
      <w:r w:rsidRPr="00A44FAF">
        <w:rPr>
          <w:color w:val="FF0000"/>
        </w:rPr>
        <w:t>[</w:t>
      </w:r>
      <w:r w:rsidR="006B3023" w:rsidRPr="00674095">
        <w:t>*</w:t>
      </w:r>
      <w:r w:rsidR="006B3023">
        <w:rPr>
          <w:color w:val="FF0000"/>
        </w:rPr>
        <w:t xml:space="preserve">insert </w:t>
      </w:r>
      <w:r w:rsidRPr="00A44FAF">
        <w:rPr>
          <w:color w:val="FF0000"/>
        </w:rPr>
        <w:t>Business Group]</w:t>
      </w:r>
    </w:p>
    <w:p w14:paraId="7F5C6DFA" w14:textId="77777777" w:rsidR="00567FCD" w:rsidRDefault="00567FCD" w:rsidP="00750450">
      <w:pPr>
        <w:keepLines w:val="0"/>
        <w:jc w:val="both"/>
        <w:rPr>
          <w:color w:val="FF0000"/>
        </w:rPr>
      </w:pPr>
    </w:p>
    <w:p w14:paraId="7C7B71E3" w14:textId="77777777" w:rsidR="00567FCD" w:rsidRDefault="00567FCD" w:rsidP="00750450">
      <w:pPr>
        <w:keepLines w:val="0"/>
        <w:jc w:val="both"/>
        <w:rPr>
          <w:color w:val="FF0000"/>
        </w:rPr>
      </w:pPr>
    </w:p>
    <w:p w14:paraId="02386AF2" w14:textId="7453D9FF" w:rsidR="00030FC4" w:rsidRPr="00674095" w:rsidRDefault="00567FCD" w:rsidP="00750450">
      <w:pPr>
        <w:keepLines w:val="0"/>
        <w:jc w:val="both"/>
        <w:rPr>
          <w:b/>
          <w:bCs/>
        </w:rPr>
      </w:pPr>
      <w:r w:rsidRPr="00674095">
        <w:rPr>
          <w:b/>
          <w:bCs/>
        </w:rPr>
        <w:t>[</w:t>
      </w:r>
      <w:r w:rsidR="00674095" w:rsidRPr="00674095">
        <w:rPr>
          <w:b/>
          <w:bCs/>
        </w:rPr>
        <w:t xml:space="preserve">Delete </w:t>
      </w:r>
      <w:r w:rsidR="00674095">
        <w:rPr>
          <w:b/>
          <w:bCs/>
        </w:rPr>
        <w:t xml:space="preserve">this guidance note </w:t>
      </w:r>
      <w:r w:rsidR="00674095" w:rsidRPr="00674095">
        <w:rPr>
          <w:b/>
          <w:bCs/>
        </w:rPr>
        <w:t>from final version: A</w:t>
      </w:r>
      <w:r w:rsidRPr="00674095">
        <w:rPr>
          <w:b/>
          <w:bCs/>
        </w:rPr>
        <w:t>dd extra signature blocks for other parties as needed]</w:t>
      </w:r>
      <w:r w:rsidR="00030FC4" w:rsidRPr="00674095">
        <w:rPr>
          <w:b/>
          <w:bCs/>
        </w:rPr>
        <w:br w:type="page"/>
      </w:r>
    </w:p>
    <w:p w14:paraId="6A319CC6" w14:textId="0BADA8EA" w:rsidR="00A30C43" w:rsidRDefault="006C6C7B" w:rsidP="00025D12">
      <w:pPr>
        <w:pStyle w:val="Heading1"/>
        <w:jc w:val="both"/>
        <w:rPr>
          <w:color w:val="auto"/>
          <w:sz w:val="40"/>
          <w:szCs w:val="40"/>
        </w:rPr>
      </w:pPr>
      <w:bookmarkStart w:id="2" w:name="_Toc154054532"/>
      <w:r w:rsidRPr="00C108EA">
        <w:rPr>
          <w:color w:val="auto"/>
          <w:sz w:val="40"/>
          <w:szCs w:val="40"/>
        </w:rPr>
        <w:lastRenderedPageBreak/>
        <w:t>Interpretation</w:t>
      </w:r>
      <w:bookmarkEnd w:id="2"/>
    </w:p>
    <w:p w14:paraId="08F8BEBA" w14:textId="78CE36ED" w:rsidR="000B2315" w:rsidRPr="000B2315" w:rsidRDefault="000B2315" w:rsidP="000B2315">
      <w:r>
        <w:t>The following terms used in this Agreement are defined as follows: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4458"/>
        <w:gridCol w:w="4475"/>
      </w:tblGrid>
      <w:tr w:rsidR="00A30C43" w14:paraId="0F7799C6" w14:textId="77777777" w:rsidTr="00381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  <w:shd w:val="clear" w:color="auto" w:fill="000000" w:themeFill="text1"/>
          </w:tcPr>
          <w:p w14:paraId="0CEE52DD" w14:textId="77777777" w:rsidR="00A30C43" w:rsidRDefault="00A30C43" w:rsidP="00772953">
            <w:pPr>
              <w:jc w:val="both"/>
            </w:pPr>
            <w:r>
              <w:t>Term</w:t>
            </w:r>
          </w:p>
        </w:tc>
        <w:tc>
          <w:tcPr>
            <w:tcW w:w="4644" w:type="dxa"/>
            <w:shd w:val="clear" w:color="auto" w:fill="000000" w:themeFill="text1"/>
          </w:tcPr>
          <w:p w14:paraId="2DED9B9D" w14:textId="77777777" w:rsidR="00A30C43" w:rsidRDefault="00A30C43" w:rsidP="00772953">
            <w:pPr>
              <w:jc w:val="both"/>
            </w:pPr>
            <w:r>
              <w:t>Definition</w:t>
            </w:r>
          </w:p>
        </w:tc>
      </w:tr>
      <w:tr w:rsidR="00A30C43" w14:paraId="4D9A3F4F" w14:textId="77777777" w:rsidTr="0038111E">
        <w:tc>
          <w:tcPr>
            <w:tcW w:w="4643" w:type="dxa"/>
            <w:tcBorders>
              <w:bottom w:val="single" w:sz="4" w:space="0" w:color="auto"/>
            </w:tcBorders>
          </w:tcPr>
          <w:p w14:paraId="7A52FC32" w14:textId="0C761EE0" w:rsidR="00A30C43" w:rsidRDefault="000B2315" w:rsidP="00772953">
            <w:pPr>
              <w:jc w:val="both"/>
            </w:pPr>
            <w:r w:rsidRPr="000B2315">
              <w:rPr>
                <w:color w:val="FF0000"/>
              </w:rPr>
              <w:t>[</w:t>
            </w:r>
            <w:r w:rsidR="006B3023" w:rsidRPr="00674095">
              <w:t>*</w:t>
            </w:r>
            <w:r w:rsidRPr="000B2315">
              <w:rPr>
                <w:color w:val="FF0000"/>
              </w:rPr>
              <w:t>insert key term]</w:t>
            </w:r>
          </w:p>
        </w:tc>
        <w:tc>
          <w:tcPr>
            <w:tcW w:w="4644" w:type="dxa"/>
          </w:tcPr>
          <w:p w14:paraId="5CA1FE00" w14:textId="2A8B1E44" w:rsidR="00A30C43" w:rsidRDefault="000B2315" w:rsidP="00772953">
            <w:pPr>
              <w:jc w:val="both"/>
            </w:pPr>
            <w:r w:rsidRPr="000B2315">
              <w:rPr>
                <w:color w:val="FF0000"/>
              </w:rPr>
              <w:t>[</w:t>
            </w:r>
            <w:r w:rsidR="006B3023" w:rsidRPr="00674095">
              <w:t>*</w:t>
            </w:r>
            <w:r w:rsidRPr="000B2315">
              <w:rPr>
                <w:color w:val="FF0000"/>
              </w:rPr>
              <w:t>insert agreed definition of the key term]</w:t>
            </w:r>
          </w:p>
        </w:tc>
      </w:tr>
      <w:tr w:rsidR="00A30C43" w14:paraId="7E7867F5" w14:textId="77777777" w:rsidTr="0038111E">
        <w:tc>
          <w:tcPr>
            <w:tcW w:w="4643" w:type="dxa"/>
            <w:tcBorders>
              <w:top w:val="single" w:sz="4" w:space="0" w:color="auto"/>
            </w:tcBorders>
          </w:tcPr>
          <w:p w14:paraId="317B9676" w14:textId="0A8F43B7" w:rsidR="00A30C43" w:rsidRDefault="00184E04" w:rsidP="00772953">
            <w:pPr>
              <w:jc w:val="both"/>
            </w:pPr>
            <w:r>
              <w:t>E.g.,</w:t>
            </w:r>
            <w:r w:rsidR="004472E1">
              <w:t xml:space="preserve"> Affected People</w:t>
            </w:r>
          </w:p>
        </w:tc>
        <w:tc>
          <w:tcPr>
            <w:tcW w:w="4644" w:type="dxa"/>
          </w:tcPr>
          <w:p w14:paraId="6D4801C2" w14:textId="4EA8DB4B" w:rsidR="00A30C43" w:rsidRDefault="004472E1" w:rsidP="00772953">
            <w:pPr>
              <w:jc w:val="both"/>
            </w:pPr>
            <w:r>
              <w:t>The people to whom the Information relates that is shared under this Agreement</w:t>
            </w:r>
          </w:p>
        </w:tc>
      </w:tr>
    </w:tbl>
    <w:p w14:paraId="30F2F087" w14:textId="44EF1CD2" w:rsidR="00A30C43" w:rsidRDefault="00A30C43">
      <w:pPr>
        <w:keepLines w:val="0"/>
      </w:pPr>
      <w:r>
        <w:br w:type="page"/>
      </w:r>
    </w:p>
    <w:p w14:paraId="00029DF6" w14:textId="1A1E2AEB" w:rsidR="002F1C81" w:rsidRPr="00C108EA" w:rsidRDefault="002F1C81" w:rsidP="00750450">
      <w:pPr>
        <w:pStyle w:val="Heading1"/>
        <w:jc w:val="both"/>
        <w:rPr>
          <w:color w:val="auto"/>
          <w:sz w:val="40"/>
          <w:szCs w:val="40"/>
        </w:rPr>
      </w:pPr>
      <w:bookmarkStart w:id="3" w:name="_Toc154054533"/>
      <w:r w:rsidRPr="00C108EA">
        <w:rPr>
          <w:color w:val="auto"/>
          <w:sz w:val="40"/>
          <w:szCs w:val="40"/>
        </w:rPr>
        <w:lastRenderedPageBreak/>
        <w:t xml:space="preserve">Purpose </w:t>
      </w:r>
      <w:r w:rsidR="00B24CD2" w:rsidRPr="00C108EA">
        <w:rPr>
          <w:color w:val="auto"/>
          <w:sz w:val="40"/>
          <w:szCs w:val="40"/>
        </w:rPr>
        <w:t xml:space="preserve">and </w:t>
      </w:r>
      <w:r w:rsidR="00855524">
        <w:rPr>
          <w:color w:val="auto"/>
          <w:sz w:val="40"/>
          <w:szCs w:val="40"/>
        </w:rPr>
        <w:t>e</w:t>
      </w:r>
      <w:r w:rsidR="00B24CD2" w:rsidRPr="00C108EA">
        <w:rPr>
          <w:color w:val="auto"/>
          <w:sz w:val="40"/>
          <w:szCs w:val="40"/>
        </w:rPr>
        <w:t xml:space="preserve">ffect </w:t>
      </w:r>
      <w:r w:rsidRPr="00C108EA">
        <w:rPr>
          <w:color w:val="auto"/>
          <w:sz w:val="40"/>
          <w:szCs w:val="40"/>
        </w:rPr>
        <w:t xml:space="preserve">of </w:t>
      </w:r>
      <w:r w:rsidR="00E26D0F" w:rsidRPr="00C108EA">
        <w:rPr>
          <w:color w:val="auto"/>
          <w:sz w:val="40"/>
          <w:szCs w:val="40"/>
        </w:rPr>
        <w:t>Agreement</w:t>
      </w:r>
      <w:bookmarkEnd w:id="3"/>
    </w:p>
    <w:p w14:paraId="3AE54C33" w14:textId="698B3B4F" w:rsidR="00F67D0D" w:rsidRDefault="00F67D0D" w:rsidP="00F67D0D">
      <w:pPr>
        <w:pStyle w:val="ListParagraph"/>
        <w:numPr>
          <w:ilvl w:val="0"/>
          <w:numId w:val="33"/>
        </w:numPr>
        <w:jc w:val="both"/>
      </w:pPr>
      <w:r>
        <w:t>The purpose of this Agreement is to</w:t>
      </w:r>
      <w:r w:rsidR="00567FCD">
        <w:t>:</w:t>
      </w:r>
    </w:p>
    <w:p w14:paraId="7B74FC81" w14:textId="74B2EF2F" w:rsidR="00F67D0D" w:rsidRDefault="00567FCD" w:rsidP="00F67D0D">
      <w:pPr>
        <w:pStyle w:val="ListParagraph"/>
        <w:numPr>
          <w:ilvl w:val="1"/>
          <w:numId w:val="33"/>
        </w:numPr>
        <w:jc w:val="both"/>
      </w:pPr>
      <w:r>
        <w:t>r</w:t>
      </w:r>
      <w:r w:rsidR="00F67D0D">
        <w:t xml:space="preserve">ecord the Parties’ agreement </w:t>
      </w:r>
      <w:r w:rsidR="00855524">
        <w:t>about</w:t>
      </w:r>
      <w:r w:rsidR="00F67D0D">
        <w:t xml:space="preserve"> the purpose of the information sharing, what information will be shared, the legal authority enabling the </w:t>
      </w:r>
      <w:r w:rsidR="00855524">
        <w:t>information sharing</w:t>
      </w:r>
      <w:r w:rsidR="00F67D0D">
        <w:t xml:space="preserve"> and how the information will be used; and</w:t>
      </w:r>
    </w:p>
    <w:p w14:paraId="0E20247D" w14:textId="0F8EE373" w:rsidR="00F67D0D" w:rsidRDefault="00567FCD" w:rsidP="00F67D0D">
      <w:pPr>
        <w:pStyle w:val="ListParagraph"/>
        <w:numPr>
          <w:ilvl w:val="1"/>
          <w:numId w:val="33"/>
        </w:numPr>
        <w:jc w:val="both"/>
      </w:pPr>
      <w:r>
        <w:t>r</w:t>
      </w:r>
      <w:r w:rsidR="00F67D0D">
        <w:t xml:space="preserve">ecord the terms, conditions, </w:t>
      </w:r>
      <w:r w:rsidR="00E126B2">
        <w:t>restrictions,</w:t>
      </w:r>
      <w:r w:rsidR="00F67D0D">
        <w:t xml:space="preserve"> and privacy enhancing controls that will be applied to the sharing of information.</w:t>
      </w:r>
    </w:p>
    <w:p w14:paraId="2168CA5B" w14:textId="2DB5A921" w:rsidR="000E3E6E" w:rsidRPr="00EF623D" w:rsidRDefault="000E3E6E" w:rsidP="001515B6">
      <w:pPr>
        <w:pStyle w:val="ListParagraph"/>
        <w:keepLines w:val="0"/>
        <w:numPr>
          <w:ilvl w:val="0"/>
          <w:numId w:val="33"/>
        </w:numPr>
        <w:spacing w:before="0" w:after="8" w:line="269" w:lineRule="auto"/>
        <w:ind w:right="68"/>
        <w:jc w:val="both"/>
      </w:pPr>
      <w:r w:rsidRPr="00EF623D">
        <w:t xml:space="preserve">This Agreement confirms the relationship between the Parties based on a spirit of goodwill and cooperation. It </w:t>
      </w:r>
      <w:r w:rsidR="000207DE">
        <w:t xml:space="preserve">is not legally binding and </w:t>
      </w:r>
      <w:r w:rsidRPr="00EF623D">
        <w:t>does not constitute or create</w:t>
      </w:r>
      <w:r w:rsidR="00855524">
        <w:t xml:space="preserve"> </w:t>
      </w:r>
      <w:r w:rsidRPr="00EF623D">
        <w:t xml:space="preserve">any enforceable obligations. </w:t>
      </w:r>
    </w:p>
    <w:p w14:paraId="72A2FDB1" w14:textId="0587ECDE" w:rsidR="000207DE" w:rsidRDefault="000207DE" w:rsidP="00750450">
      <w:pPr>
        <w:pStyle w:val="ListParagraph"/>
        <w:keepLines w:val="0"/>
        <w:numPr>
          <w:ilvl w:val="0"/>
          <w:numId w:val="33"/>
        </w:numPr>
        <w:spacing w:before="0" w:after="8" w:line="269" w:lineRule="auto"/>
        <w:ind w:right="68"/>
        <w:jc w:val="both"/>
      </w:pPr>
      <w:r>
        <w:t>If</w:t>
      </w:r>
      <w:r w:rsidRPr="00EF623D">
        <w:t xml:space="preserve"> </w:t>
      </w:r>
      <w:r w:rsidR="000E3E6E" w:rsidRPr="00EF623D">
        <w:t>there are changes to Government policy</w:t>
      </w:r>
      <w:r>
        <w:t xml:space="preserve"> or agency practice</w:t>
      </w:r>
      <w:r w:rsidR="000E3E6E" w:rsidRPr="00EF623D">
        <w:t xml:space="preserve"> which </w:t>
      </w:r>
      <w:r>
        <w:t xml:space="preserve">may </w:t>
      </w:r>
      <w:r w:rsidR="000E3E6E" w:rsidRPr="00EF623D">
        <w:t xml:space="preserve">affect the purpose </w:t>
      </w:r>
      <w:r>
        <w:t>or</w:t>
      </w:r>
      <w:r w:rsidRPr="00EF623D">
        <w:t xml:space="preserve"> </w:t>
      </w:r>
      <w:r>
        <w:t>operation</w:t>
      </w:r>
      <w:r w:rsidRPr="00EF623D">
        <w:t xml:space="preserve"> </w:t>
      </w:r>
      <w:r w:rsidR="000E3E6E" w:rsidRPr="00EF623D">
        <w:t>of this Agreement, each Party agrees to</w:t>
      </w:r>
      <w:r>
        <w:t>:</w:t>
      </w:r>
    </w:p>
    <w:p w14:paraId="54EF53BB" w14:textId="4A96C44F" w:rsidR="000207DE" w:rsidRDefault="000E3E6E" w:rsidP="000207DE">
      <w:pPr>
        <w:pStyle w:val="ListParagraph"/>
        <w:keepLines w:val="0"/>
        <w:numPr>
          <w:ilvl w:val="1"/>
          <w:numId w:val="49"/>
        </w:numPr>
        <w:spacing w:before="0" w:after="8" w:line="269" w:lineRule="auto"/>
        <w:ind w:right="68"/>
        <w:jc w:val="both"/>
      </w:pPr>
      <w:r w:rsidRPr="00EF623D">
        <w:t xml:space="preserve"> inform the other of those changes</w:t>
      </w:r>
      <w:r w:rsidR="000207DE">
        <w:t>;</w:t>
      </w:r>
      <w:r w:rsidRPr="00EF623D">
        <w:t xml:space="preserve"> and </w:t>
      </w:r>
    </w:p>
    <w:p w14:paraId="4C27CF9D" w14:textId="14F5E55E" w:rsidR="000E3E6E" w:rsidRPr="00EF623D" w:rsidRDefault="000E3E6E" w:rsidP="002A61F4">
      <w:pPr>
        <w:pStyle w:val="ListParagraph"/>
        <w:keepLines w:val="0"/>
        <w:numPr>
          <w:ilvl w:val="1"/>
          <w:numId w:val="49"/>
        </w:numPr>
        <w:spacing w:before="0" w:after="8" w:line="269" w:lineRule="auto"/>
        <w:ind w:right="68"/>
        <w:jc w:val="both"/>
      </w:pPr>
      <w:r w:rsidRPr="00EF623D">
        <w:t>review any aspects of this Agreement</w:t>
      </w:r>
      <w:r w:rsidR="000207DE">
        <w:t xml:space="preserve"> as required</w:t>
      </w:r>
      <w:r w:rsidRPr="00EF623D">
        <w:t xml:space="preserve">. </w:t>
      </w:r>
    </w:p>
    <w:p w14:paraId="2E54899C" w14:textId="5506C0BB" w:rsidR="000E3E6E" w:rsidRPr="00EF623D" w:rsidRDefault="000E3E6E" w:rsidP="00750450">
      <w:pPr>
        <w:pStyle w:val="ListParagraph"/>
        <w:keepLines w:val="0"/>
        <w:numPr>
          <w:ilvl w:val="0"/>
          <w:numId w:val="33"/>
        </w:numPr>
        <w:spacing w:before="0" w:after="8" w:line="269" w:lineRule="auto"/>
        <w:ind w:right="68"/>
        <w:jc w:val="both"/>
      </w:pPr>
      <w:r w:rsidRPr="00EF623D">
        <w:t xml:space="preserve">Any </w:t>
      </w:r>
      <w:r w:rsidR="000207DE">
        <w:t>S</w:t>
      </w:r>
      <w:r w:rsidRPr="00EF623D">
        <w:t xml:space="preserve">chedules attached to this Agreement </w:t>
      </w:r>
      <w:r w:rsidR="000207DE">
        <w:t>form</w:t>
      </w:r>
      <w:r w:rsidRPr="00EF623D">
        <w:t xml:space="preserve"> part of the Agreement. </w:t>
      </w:r>
    </w:p>
    <w:p w14:paraId="7C2FFBC3" w14:textId="52D84265" w:rsidR="000E3E6E" w:rsidRDefault="000207DE" w:rsidP="00750450">
      <w:pPr>
        <w:pStyle w:val="ListParagraph"/>
        <w:keepLines w:val="0"/>
        <w:numPr>
          <w:ilvl w:val="0"/>
          <w:numId w:val="33"/>
        </w:numPr>
        <w:spacing w:before="0" w:after="8" w:line="269" w:lineRule="auto"/>
        <w:ind w:right="68"/>
        <w:jc w:val="both"/>
      </w:pPr>
      <w:r>
        <w:t>If</w:t>
      </w:r>
      <w:r w:rsidR="000E3E6E" w:rsidRPr="00EF623D">
        <w:t xml:space="preserve"> there is a conflict between the main body of the Agreement and any of the </w:t>
      </w:r>
      <w:r>
        <w:t>S</w:t>
      </w:r>
      <w:r w:rsidR="000E3E6E" w:rsidRPr="00EF623D">
        <w:t xml:space="preserve">chedules, the provisions of the main body </w:t>
      </w:r>
      <w:r>
        <w:t xml:space="preserve">of the Agreement </w:t>
      </w:r>
      <w:r w:rsidR="000E3E6E" w:rsidRPr="00EF623D">
        <w:t xml:space="preserve">will take </w:t>
      </w:r>
      <w:r w:rsidR="00567FCD">
        <w:t>precedence</w:t>
      </w:r>
      <w:r w:rsidR="00567FCD" w:rsidRPr="00EF623D">
        <w:t xml:space="preserve"> </w:t>
      </w:r>
      <w:r w:rsidR="000E3E6E" w:rsidRPr="00EF623D">
        <w:t xml:space="preserve">over the </w:t>
      </w:r>
      <w:r>
        <w:t>S</w:t>
      </w:r>
      <w:r w:rsidR="000E3E6E" w:rsidRPr="00EF623D">
        <w:t>chedules unless the main body of the Agreement</w:t>
      </w:r>
      <w:r w:rsidR="00567FCD">
        <w:t xml:space="preserve"> specifically states otherwise</w:t>
      </w:r>
      <w:r w:rsidR="000E3E6E" w:rsidRPr="00EF623D">
        <w:t xml:space="preserve">. </w:t>
      </w:r>
    </w:p>
    <w:p w14:paraId="4F4A5787" w14:textId="2F95E62E" w:rsidR="0038111E" w:rsidRDefault="00C0514D" w:rsidP="00634D77">
      <w:pPr>
        <w:pStyle w:val="Heading1"/>
        <w:jc w:val="both"/>
        <w:rPr>
          <w:color w:val="auto"/>
          <w:sz w:val="40"/>
          <w:szCs w:val="40"/>
        </w:rPr>
      </w:pPr>
      <w:bookmarkStart w:id="4" w:name="_Toc154054534"/>
      <w:r w:rsidRPr="00C108EA">
        <w:rPr>
          <w:color w:val="auto"/>
          <w:sz w:val="40"/>
          <w:szCs w:val="40"/>
        </w:rPr>
        <w:t xml:space="preserve">Term, </w:t>
      </w:r>
      <w:r w:rsidR="00855524">
        <w:rPr>
          <w:color w:val="auto"/>
          <w:sz w:val="40"/>
          <w:szCs w:val="40"/>
        </w:rPr>
        <w:t>r</w:t>
      </w:r>
      <w:r w:rsidRPr="00C108EA">
        <w:rPr>
          <w:color w:val="auto"/>
          <w:sz w:val="40"/>
          <w:szCs w:val="40"/>
        </w:rPr>
        <w:t xml:space="preserve">eview, </w:t>
      </w:r>
      <w:proofErr w:type="gramStart"/>
      <w:r w:rsidR="00855524">
        <w:rPr>
          <w:color w:val="auto"/>
          <w:sz w:val="40"/>
          <w:szCs w:val="40"/>
        </w:rPr>
        <w:t>v</w:t>
      </w:r>
      <w:r w:rsidRPr="00C108EA">
        <w:rPr>
          <w:color w:val="auto"/>
          <w:sz w:val="40"/>
          <w:szCs w:val="40"/>
        </w:rPr>
        <w:t>ariation</w:t>
      </w:r>
      <w:proofErr w:type="gramEnd"/>
      <w:r w:rsidRPr="00C108EA">
        <w:rPr>
          <w:color w:val="auto"/>
          <w:sz w:val="40"/>
          <w:szCs w:val="40"/>
        </w:rPr>
        <w:t xml:space="preserve"> and </w:t>
      </w:r>
      <w:r w:rsidR="00855524">
        <w:rPr>
          <w:color w:val="auto"/>
          <w:sz w:val="40"/>
          <w:szCs w:val="40"/>
        </w:rPr>
        <w:t>t</w:t>
      </w:r>
      <w:r w:rsidRPr="00C108EA">
        <w:rPr>
          <w:color w:val="auto"/>
          <w:sz w:val="40"/>
          <w:szCs w:val="40"/>
        </w:rPr>
        <w:t>ermination of Agreement</w:t>
      </w:r>
      <w:bookmarkEnd w:id="4"/>
    </w:p>
    <w:p w14:paraId="32E895C2" w14:textId="3844DF67" w:rsidR="00DD5CEE" w:rsidRPr="00674095" w:rsidRDefault="00DD5CEE" w:rsidP="00DD5CEE">
      <w:pPr>
        <w:jc w:val="both"/>
        <w:rPr>
          <w:b/>
          <w:bCs/>
        </w:rPr>
      </w:pPr>
      <w:r w:rsidRPr="00674095">
        <w:rPr>
          <w:b/>
          <w:bCs/>
        </w:rPr>
        <w:t>[</w:t>
      </w:r>
      <w:r w:rsidR="00674095" w:rsidRPr="00674095">
        <w:rPr>
          <w:b/>
          <w:bCs/>
        </w:rPr>
        <w:t xml:space="preserve">Delete </w:t>
      </w:r>
      <w:r w:rsidR="00674095">
        <w:rPr>
          <w:b/>
          <w:bCs/>
        </w:rPr>
        <w:t xml:space="preserve">this guidance note </w:t>
      </w:r>
      <w:r w:rsidR="00674095" w:rsidRPr="00674095">
        <w:rPr>
          <w:b/>
          <w:bCs/>
        </w:rPr>
        <w:t xml:space="preserve">from final version: </w:t>
      </w:r>
      <w:r w:rsidRPr="00674095">
        <w:rPr>
          <w:b/>
          <w:bCs/>
        </w:rPr>
        <w:t xml:space="preserve">You can move the administrative clauses page to the end of the Agreement if you prefer. If you do move the administrative clauses, don’t forget to update the contents </w:t>
      </w:r>
      <w:r w:rsidR="00184E04" w:rsidRPr="00674095">
        <w:rPr>
          <w:b/>
          <w:bCs/>
        </w:rPr>
        <w:t>table,</w:t>
      </w:r>
      <w:r w:rsidRPr="00674095">
        <w:rPr>
          <w:b/>
          <w:bCs/>
        </w:rPr>
        <w:t xml:space="preserve"> and check the cross-referenced clauses are still correct]</w:t>
      </w:r>
    </w:p>
    <w:p w14:paraId="1BFF2D5B" w14:textId="0FA58EC9" w:rsidR="009338F4" w:rsidRPr="0084734F" w:rsidRDefault="009338F4" w:rsidP="009338F4">
      <w:pPr>
        <w:pStyle w:val="Heading2"/>
        <w:rPr>
          <w:color w:val="auto"/>
          <w:sz w:val="32"/>
          <w:szCs w:val="32"/>
        </w:rPr>
      </w:pPr>
      <w:bookmarkStart w:id="5" w:name="_Toc154054535"/>
      <w:r w:rsidRPr="0084734F">
        <w:rPr>
          <w:color w:val="auto"/>
          <w:sz w:val="32"/>
          <w:szCs w:val="32"/>
        </w:rPr>
        <w:t>Term</w:t>
      </w:r>
      <w:bookmarkEnd w:id="5"/>
    </w:p>
    <w:p w14:paraId="49C3018A" w14:textId="71253429" w:rsidR="00AE0B35" w:rsidRPr="00EF623D" w:rsidRDefault="00AE0B35" w:rsidP="00750450">
      <w:pPr>
        <w:pStyle w:val="ListParagraph"/>
        <w:keepLines w:val="0"/>
        <w:numPr>
          <w:ilvl w:val="0"/>
          <w:numId w:val="33"/>
        </w:numPr>
        <w:spacing w:before="0" w:after="8" w:line="269" w:lineRule="auto"/>
        <w:ind w:right="68"/>
        <w:jc w:val="both"/>
      </w:pPr>
      <w:r w:rsidRPr="00EF623D">
        <w:t xml:space="preserve">This Agreement commences on the date it is signed by </w:t>
      </w:r>
      <w:r w:rsidR="0084734F">
        <w:t>all</w:t>
      </w:r>
      <w:r w:rsidRPr="00EF623D">
        <w:t xml:space="preserve"> Parties. </w:t>
      </w:r>
    </w:p>
    <w:p w14:paraId="483F923C" w14:textId="4BBC8618" w:rsidR="009338F4" w:rsidRDefault="00AE0B35" w:rsidP="009338F4">
      <w:pPr>
        <w:pStyle w:val="ListParagraph"/>
        <w:keepLines w:val="0"/>
        <w:numPr>
          <w:ilvl w:val="0"/>
          <w:numId w:val="33"/>
        </w:numPr>
        <w:spacing w:before="0" w:after="8" w:line="269" w:lineRule="auto"/>
        <w:ind w:right="68"/>
        <w:jc w:val="both"/>
      </w:pPr>
      <w:r w:rsidRPr="00EF623D">
        <w:t xml:space="preserve">This Agreement continues in effect until </w:t>
      </w:r>
      <w:r w:rsidR="003F3848">
        <w:t xml:space="preserve">it is </w:t>
      </w:r>
      <w:r w:rsidRPr="00EF623D">
        <w:t>terminated in accordance with claus</w:t>
      </w:r>
      <w:r w:rsidR="005231BE">
        <w:t xml:space="preserve">e </w:t>
      </w:r>
      <w:r w:rsidR="00234A6E">
        <w:fldChar w:fldCharType="begin"/>
      </w:r>
      <w:r w:rsidR="00234A6E">
        <w:instrText xml:space="preserve"> REF _Ref152246329 \r \h </w:instrText>
      </w:r>
      <w:r w:rsidR="00234A6E">
        <w:fldChar w:fldCharType="separate"/>
      </w:r>
      <w:r w:rsidR="00234A6E">
        <w:t>12</w:t>
      </w:r>
      <w:r w:rsidR="00234A6E">
        <w:fldChar w:fldCharType="end"/>
      </w:r>
      <w:r w:rsidR="00ED39D0">
        <w:t>.</w:t>
      </w:r>
    </w:p>
    <w:p w14:paraId="7B2580AD" w14:textId="067C3595" w:rsidR="009338F4" w:rsidRPr="0084734F" w:rsidRDefault="00BA1BBD" w:rsidP="00BA1BBD">
      <w:pPr>
        <w:pStyle w:val="Heading2"/>
        <w:rPr>
          <w:color w:val="auto"/>
          <w:sz w:val="32"/>
          <w:szCs w:val="32"/>
        </w:rPr>
      </w:pPr>
      <w:bookmarkStart w:id="6" w:name="_Toc154054536"/>
      <w:r w:rsidRPr="0084734F">
        <w:rPr>
          <w:color w:val="auto"/>
          <w:sz w:val="32"/>
          <w:szCs w:val="32"/>
        </w:rPr>
        <w:t>Review</w:t>
      </w:r>
      <w:bookmarkEnd w:id="6"/>
    </w:p>
    <w:p w14:paraId="31918DAE" w14:textId="38E2AAAF" w:rsidR="001950C6" w:rsidRPr="00EF623D" w:rsidRDefault="001950C6" w:rsidP="00750450">
      <w:pPr>
        <w:pStyle w:val="ListParagraph"/>
        <w:keepLines w:val="0"/>
        <w:numPr>
          <w:ilvl w:val="0"/>
          <w:numId w:val="33"/>
        </w:numPr>
        <w:spacing w:before="0" w:after="8" w:line="269" w:lineRule="auto"/>
        <w:ind w:right="68"/>
        <w:jc w:val="both"/>
      </w:pPr>
      <w:bookmarkStart w:id="7" w:name="_Ref65845949"/>
      <w:r w:rsidRPr="00EF623D">
        <w:t xml:space="preserve">The Parties </w:t>
      </w:r>
      <w:r w:rsidR="000207DE">
        <w:t>will</w:t>
      </w:r>
      <w:r w:rsidRPr="00EF623D">
        <w:t xml:space="preserve"> review this Agreement every </w:t>
      </w:r>
      <w:r w:rsidR="00A65C9B" w:rsidRPr="00A65C9B">
        <w:rPr>
          <w:color w:val="FF0000"/>
        </w:rPr>
        <w:t>[</w:t>
      </w:r>
      <w:r w:rsidR="006B3023" w:rsidRPr="00674095">
        <w:t>*</w:t>
      </w:r>
      <w:r w:rsidR="00A65C9B" w:rsidRPr="00A65C9B">
        <w:rPr>
          <w:color w:val="FF0000"/>
        </w:rPr>
        <w:t>insert agreed review period]</w:t>
      </w:r>
      <w:r w:rsidRPr="00A65C9B">
        <w:rPr>
          <w:color w:val="FF0000"/>
        </w:rPr>
        <w:t>.</w:t>
      </w:r>
      <w:bookmarkEnd w:id="7"/>
    </w:p>
    <w:p w14:paraId="476DBB15" w14:textId="6DDCABF7" w:rsidR="00BA1BBD" w:rsidRDefault="003F3848" w:rsidP="00BA1BBD">
      <w:pPr>
        <w:pStyle w:val="ListParagraph"/>
        <w:keepLines w:val="0"/>
        <w:numPr>
          <w:ilvl w:val="0"/>
          <w:numId w:val="33"/>
        </w:numPr>
        <w:spacing w:before="0" w:after="8" w:line="269" w:lineRule="auto"/>
        <w:ind w:right="68"/>
        <w:jc w:val="both"/>
      </w:pPr>
      <w:bookmarkStart w:id="8" w:name="_Ref64893474"/>
      <w:r>
        <w:t>In addition to scheduled reviews under</w:t>
      </w:r>
      <w:r w:rsidRPr="00EF623D">
        <w:t xml:space="preserve"> </w:t>
      </w:r>
      <w:r w:rsidR="001950C6" w:rsidRPr="00EF623D">
        <w:t>clause</w:t>
      </w:r>
      <w:r w:rsidR="001C595F">
        <w:t xml:space="preserve"> </w:t>
      </w:r>
      <w:fldSimple w:instr=" REF _Ref65845949 \r ">
        <w:r w:rsidR="00785B51">
          <w:t>8</w:t>
        </w:r>
      </w:fldSimple>
      <w:r w:rsidR="001950C6" w:rsidRPr="00EF623D">
        <w:t>, a Party may request a review of this Agreement at any time.</w:t>
      </w:r>
      <w:bookmarkEnd w:id="8"/>
      <w:r w:rsidR="001950C6" w:rsidRPr="00EF623D">
        <w:t xml:space="preserve"> </w:t>
      </w:r>
    </w:p>
    <w:p w14:paraId="7E8DACE4" w14:textId="51C71E26" w:rsidR="00BA1BBD" w:rsidRPr="0084734F" w:rsidRDefault="00BA1BBD" w:rsidP="00BA1BBD">
      <w:pPr>
        <w:pStyle w:val="Heading2"/>
        <w:rPr>
          <w:color w:val="auto"/>
          <w:sz w:val="32"/>
          <w:szCs w:val="32"/>
        </w:rPr>
      </w:pPr>
      <w:bookmarkStart w:id="9" w:name="_Toc154054537"/>
      <w:r w:rsidRPr="0084734F">
        <w:rPr>
          <w:color w:val="auto"/>
          <w:sz w:val="32"/>
          <w:szCs w:val="32"/>
        </w:rPr>
        <w:t>Variation</w:t>
      </w:r>
      <w:bookmarkEnd w:id="9"/>
    </w:p>
    <w:p w14:paraId="6740DA3B" w14:textId="63F422B8" w:rsidR="006A0A16" w:rsidRDefault="006A0A16" w:rsidP="00BA1BBD">
      <w:pPr>
        <w:pStyle w:val="ListParagraph"/>
        <w:keepLines w:val="0"/>
        <w:numPr>
          <w:ilvl w:val="0"/>
          <w:numId w:val="33"/>
        </w:numPr>
        <w:spacing w:before="0" w:after="8" w:line="269" w:lineRule="auto"/>
        <w:ind w:right="68"/>
        <w:jc w:val="both"/>
      </w:pPr>
      <w:bookmarkStart w:id="10" w:name="_Ref66185871"/>
      <w:r>
        <w:t xml:space="preserve">The Parties can agree to vary this Agreement at any time. </w:t>
      </w:r>
    </w:p>
    <w:p w14:paraId="019F1C30" w14:textId="370DFA5D" w:rsidR="00BA1BBD" w:rsidRDefault="003F3848" w:rsidP="00BA1BBD">
      <w:pPr>
        <w:pStyle w:val="ListParagraph"/>
        <w:keepLines w:val="0"/>
        <w:numPr>
          <w:ilvl w:val="0"/>
          <w:numId w:val="33"/>
        </w:numPr>
        <w:spacing w:before="0" w:after="8" w:line="269" w:lineRule="auto"/>
        <w:ind w:right="68"/>
        <w:jc w:val="both"/>
      </w:pPr>
      <w:r>
        <w:t>Any</w:t>
      </w:r>
      <w:r w:rsidR="00881A16" w:rsidRPr="00EF623D">
        <w:t xml:space="preserve"> variation </w:t>
      </w:r>
      <w:r w:rsidR="006A0A16">
        <w:t>to the Agreement will only take effect once it is</w:t>
      </w:r>
      <w:r w:rsidR="00881A16" w:rsidRPr="00EF623D">
        <w:t xml:space="preserve"> set out in writing and signed by </w:t>
      </w:r>
      <w:r w:rsidR="0084734F">
        <w:t>all</w:t>
      </w:r>
      <w:r w:rsidR="00881A16" w:rsidRPr="00EF623D">
        <w:t xml:space="preserve"> Parties.</w:t>
      </w:r>
      <w:bookmarkEnd w:id="10"/>
      <w:r w:rsidR="00881A16" w:rsidRPr="00EF623D">
        <w:t xml:space="preserve"> </w:t>
      </w:r>
    </w:p>
    <w:p w14:paraId="4F17FB3D" w14:textId="6ABAD08A" w:rsidR="002C0988" w:rsidRDefault="006A0A16" w:rsidP="00BA1BBD">
      <w:pPr>
        <w:pStyle w:val="ListParagraph"/>
        <w:keepLines w:val="0"/>
        <w:numPr>
          <w:ilvl w:val="0"/>
          <w:numId w:val="33"/>
        </w:numPr>
        <w:spacing w:before="0" w:after="8" w:line="269" w:lineRule="auto"/>
        <w:ind w:right="68"/>
        <w:jc w:val="both"/>
      </w:pPr>
      <w:r>
        <w:t>V</w:t>
      </w:r>
      <w:r w:rsidR="002C0988">
        <w:t xml:space="preserve">ariations to the Schedules to this Agreement </w:t>
      </w:r>
      <w:r w:rsidR="0038111E">
        <w:t xml:space="preserve">(including termination of Schedules) </w:t>
      </w:r>
      <w:r w:rsidR="002C0988">
        <w:t xml:space="preserve">can be made by </w:t>
      </w:r>
      <w:r w:rsidRPr="002A61F4">
        <w:rPr>
          <w:color w:val="FF0000"/>
        </w:rPr>
        <w:t>[</w:t>
      </w:r>
      <w:r w:rsidR="006B3023" w:rsidRPr="00674095">
        <w:t>*</w:t>
      </w:r>
      <w:r w:rsidRPr="002A61F4">
        <w:rPr>
          <w:color w:val="FF0000"/>
        </w:rPr>
        <w:t xml:space="preserve">insert agreed role </w:t>
      </w:r>
      <w:r w:rsidR="00184E04" w:rsidRPr="002A61F4">
        <w:rPr>
          <w:color w:val="FF0000"/>
        </w:rPr>
        <w:t>e.g.,</w:t>
      </w:r>
      <w:r w:rsidRPr="002A61F4">
        <w:rPr>
          <w:color w:val="FF0000"/>
        </w:rPr>
        <w:t xml:space="preserve"> Relationship Managers]</w:t>
      </w:r>
      <w:r w:rsidR="00D72A9D" w:rsidRPr="002A61F4">
        <w:rPr>
          <w:color w:val="FF0000"/>
        </w:rPr>
        <w:t>.</w:t>
      </w:r>
    </w:p>
    <w:p w14:paraId="195F869A" w14:textId="3353BACB" w:rsidR="00BA1BBD" w:rsidRPr="0084734F" w:rsidRDefault="00BA1BBD" w:rsidP="00BA1BBD">
      <w:pPr>
        <w:pStyle w:val="Heading2"/>
        <w:rPr>
          <w:color w:val="auto"/>
          <w:sz w:val="32"/>
          <w:szCs w:val="32"/>
        </w:rPr>
      </w:pPr>
      <w:bookmarkStart w:id="11" w:name="_Toc154054538"/>
      <w:r w:rsidRPr="0084734F">
        <w:rPr>
          <w:color w:val="auto"/>
          <w:sz w:val="32"/>
          <w:szCs w:val="32"/>
        </w:rPr>
        <w:lastRenderedPageBreak/>
        <w:t>Termination</w:t>
      </w:r>
      <w:bookmarkEnd w:id="11"/>
    </w:p>
    <w:p w14:paraId="65F4C50C" w14:textId="09E0134F" w:rsidR="00A65C9B" w:rsidRPr="00EF623D" w:rsidRDefault="00A65C9B" w:rsidP="00750450">
      <w:pPr>
        <w:pStyle w:val="ListParagraph"/>
        <w:keepLines w:val="0"/>
        <w:numPr>
          <w:ilvl w:val="0"/>
          <w:numId w:val="33"/>
        </w:numPr>
        <w:spacing w:before="0" w:after="8" w:line="269" w:lineRule="auto"/>
        <w:ind w:right="68"/>
        <w:jc w:val="both"/>
      </w:pPr>
      <w:bookmarkStart w:id="12" w:name="_Ref64893463"/>
      <w:bookmarkStart w:id="13" w:name="_Ref152246329"/>
      <w:r w:rsidRPr="00EF623D">
        <w:t xml:space="preserve">This Agreement continues in effect until </w:t>
      </w:r>
      <w:r w:rsidR="006A0A16">
        <w:t xml:space="preserve">it is either </w:t>
      </w:r>
      <w:r w:rsidRPr="00EF623D">
        <w:t xml:space="preserve">terminated by </w:t>
      </w:r>
      <w:r w:rsidR="0084734F">
        <w:t>one</w:t>
      </w:r>
      <w:r w:rsidRPr="00EF623D">
        <w:t xml:space="preserve"> of the </w:t>
      </w:r>
      <w:r w:rsidR="00D24EA9" w:rsidRPr="00EF623D">
        <w:t>Parties</w:t>
      </w:r>
      <w:r w:rsidRPr="00EF623D">
        <w:t xml:space="preserve"> with </w:t>
      </w:r>
      <w:r w:rsidR="00D72A9D" w:rsidRPr="00D72A9D">
        <w:rPr>
          <w:color w:val="FF0000"/>
        </w:rPr>
        <w:t>[</w:t>
      </w:r>
      <w:r w:rsidR="006B3023" w:rsidRPr="00674095">
        <w:t>*</w:t>
      </w:r>
      <w:r w:rsidR="00D72A9D" w:rsidRPr="00D72A9D">
        <w:rPr>
          <w:color w:val="FF0000"/>
        </w:rPr>
        <w:t>insert agreed notice period]</w:t>
      </w:r>
      <w:r w:rsidRPr="00EF623D">
        <w:t xml:space="preserve"> notice in writing</w:t>
      </w:r>
      <w:r w:rsidR="006A0A16">
        <w:t>,</w:t>
      </w:r>
      <w:r w:rsidRPr="00EF623D">
        <w:t xml:space="preserve"> or until the </w:t>
      </w:r>
      <w:r w:rsidRPr="00C3595D">
        <w:rPr>
          <w:color w:val="FF0000"/>
        </w:rPr>
        <w:t>[</w:t>
      </w:r>
      <w:r w:rsidR="006B3023" w:rsidRPr="00674095">
        <w:t>*</w:t>
      </w:r>
      <w:r w:rsidRPr="00C3595D">
        <w:rPr>
          <w:color w:val="FF0000"/>
        </w:rPr>
        <w:t xml:space="preserve">ongoing initiative / one off share] </w:t>
      </w:r>
      <w:r w:rsidRPr="00EF623D">
        <w:t xml:space="preserve">has been completed in </w:t>
      </w:r>
      <w:r w:rsidRPr="00C3595D">
        <w:rPr>
          <w:color w:val="FF0000"/>
        </w:rPr>
        <w:t>[</w:t>
      </w:r>
      <w:r w:rsidR="006B3023" w:rsidRPr="00674095">
        <w:t>*</w:t>
      </w:r>
      <w:r>
        <w:rPr>
          <w:color w:val="FF0000"/>
        </w:rPr>
        <w:t xml:space="preserve">month, </w:t>
      </w:r>
      <w:r w:rsidRPr="00C3595D">
        <w:rPr>
          <w:color w:val="FF0000"/>
        </w:rPr>
        <w:t>year]</w:t>
      </w:r>
      <w:r w:rsidRPr="00EF623D">
        <w:t>, whichever is sooner.</w:t>
      </w:r>
      <w:bookmarkEnd w:id="12"/>
      <w:bookmarkEnd w:id="13"/>
    </w:p>
    <w:p w14:paraId="02F86FE5" w14:textId="666A14BF" w:rsidR="005F5BF5" w:rsidRDefault="00A65C9B" w:rsidP="005F5BF5">
      <w:pPr>
        <w:pStyle w:val="ListParagraph"/>
        <w:keepLines w:val="0"/>
        <w:numPr>
          <w:ilvl w:val="0"/>
          <w:numId w:val="33"/>
        </w:numPr>
        <w:spacing w:before="0" w:after="8" w:line="269" w:lineRule="auto"/>
        <w:ind w:right="68"/>
        <w:jc w:val="both"/>
      </w:pPr>
      <w:r w:rsidRPr="00EF623D">
        <w:t xml:space="preserve">The obligations in the Agreement concerning the </w:t>
      </w:r>
      <w:r w:rsidR="0084734F">
        <w:t xml:space="preserve">management, </w:t>
      </w:r>
      <w:r w:rsidRPr="00EF623D">
        <w:t>use, security</w:t>
      </w:r>
      <w:r w:rsidR="00EB246D">
        <w:t>,</w:t>
      </w:r>
      <w:r w:rsidRPr="00EF623D">
        <w:t xml:space="preserve"> and d</w:t>
      </w:r>
      <w:r w:rsidR="0084734F">
        <w:t>isposal</w:t>
      </w:r>
      <w:r w:rsidRPr="00EF623D">
        <w:t xml:space="preserve"> of the </w:t>
      </w:r>
      <w:r w:rsidR="006A0A16">
        <w:t>I</w:t>
      </w:r>
      <w:r w:rsidRPr="00EF623D">
        <w:t xml:space="preserve">nformation </w:t>
      </w:r>
      <w:r w:rsidR="006A0A16">
        <w:t>will</w:t>
      </w:r>
      <w:r w:rsidR="006A0A16" w:rsidRPr="00EF623D">
        <w:t xml:space="preserve"> </w:t>
      </w:r>
      <w:r w:rsidRPr="00EF623D">
        <w:t xml:space="preserve">remain in force </w:t>
      </w:r>
      <w:r w:rsidR="006A0A16">
        <w:t>despite</w:t>
      </w:r>
      <w:r w:rsidR="006A0A16" w:rsidRPr="00EF623D">
        <w:t xml:space="preserve"> </w:t>
      </w:r>
      <w:r w:rsidR="006A0A16">
        <w:t>any</w:t>
      </w:r>
      <w:r w:rsidR="006A0A16" w:rsidRPr="00EF623D">
        <w:t xml:space="preserve"> </w:t>
      </w:r>
      <w:r w:rsidRPr="00EF623D">
        <w:t xml:space="preserve">suspension or termination of this Agreement. </w:t>
      </w:r>
    </w:p>
    <w:p w14:paraId="0376B8CC" w14:textId="1BEE6DD9" w:rsidR="005F5BF5" w:rsidRPr="00C108EA" w:rsidRDefault="005F5BF5" w:rsidP="005F5BF5">
      <w:pPr>
        <w:pStyle w:val="Heading1"/>
        <w:rPr>
          <w:color w:val="auto"/>
          <w:sz w:val="40"/>
          <w:szCs w:val="40"/>
        </w:rPr>
      </w:pPr>
      <w:bookmarkStart w:id="14" w:name="_Toc154054539"/>
      <w:r w:rsidRPr="00C108EA">
        <w:rPr>
          <w:color w:val="auto"/>
          <w:sz w:val="40"/>
          <w:szCs w:val="40"/>
        </w:rPr>
        <w:t>Costs</w:t>
      </w:r>
      <w:bookmarkEnd w:id="14"/>
    </w:p>
    <w:p w14:paraId="44D3579B" w14:textId="5D1268DD" w:rsidR="00B24CD2" w:rsidRDefault="005F5BF5" w:rsidP="001515B6">
      <w:pPr>
        <w:pStyle w:val="ListParagraph"/>
        <w:keepLines w:val="0"/>
        <w:numPr>
          <w:ilvl w:val="0"/>
          <w:numId w:val="33"/>
        </w:numPr>
        <w:spacing w:before="0" w:after="8" w:line="269" w:lineRule="auto"/>
        <w:ind w:right="68"/>
        <w:jc w:val="both"/>
      </w:pPr>
      <w:r>
        <w:t>Each Party will bear their own costs in relation to this Agreement.</w:t>
      </w:r>
    </w:p>
    <w:p w14:paraId="264DD4BB" w14:textId="4E739084" w:rsidR="00C108EA" w:rsidRDefault="00C108EA">
      <w:pPr>
        <w:keepLines w:val="0"/>
      </w:pPr>
      <w:r>
        <w:br w:type="page"/>
      </w:r>
    </w:p>
    <w:p w14:paraId="6E4F7E91" w14:textId="373CCB8E" w:rsidR="00F67D0D" w:rsidRPr="00025D12" w:rsidRDefault="00D9160E" w:rsidP="00025D12">
      <w:pPr>
        <w:pStyle w:val="Heading1"/>
        <w:jc w:val="both"/>
        <w:rPr>
          <w:color w:val="auto"/>
          <w:sz w:val="40"/>
          <w:szCs w:val="40"/>
        </w:rPr>
      </w:pPr>
      <w:bookmarkStart w:id="15" w:name="_Toc154054540"/>
      <w:r w:rsidRPr="00C108EA">
        <w:rPr>
          <w:color w:val="auto"/>
          <w:sz w:val="40"/>
          <w:szCs w:val="40"/>
        </w:rPr>
        <w:lastRenderedPageBreak/>
        <w:t>Background</w:t>
      </w:r>
      <w:bookmarkEnd w:id="15"/>
    </w:p>
    <w:p w14:paraId="681C2BB9" w14:textId="2BBA5454" w:rsidR="001515B6" w:rsidRDefault="00F67D0D" w:rsidP="00F67D0D">
      <w:pPr>
        <w:pStyle w:val="ListParagraph"/>
        <w:numPr>
          <w:ilvl w:val="0"/>
          <w:numId w:val="33"/>
        </w:numPr>
      </w:pPr>
      <w:r w:rsidRPr="006B3023">
        <w:rPr>
          <w:color w:val="FF0000"/>
        </w:rPr>
        <w:t>[</w:t>
      </w:r>
      <w:r w:rsidR="006B3023" w:rsidRPr="006B3023">
        <w:t>*</w:t>
      </w:r>
      <w:r w:rsidR="006B3023" w:rsidRPr="006B3023">
        <w:rPr>
          <w:color w:val="FF0000"/>
        </w:rPr>
        <w:t>i</w:t>
      </w:r>
      <w:r w:rsidRPr="006B3023">
        <w:rPr>
          <w:color w:val="FF0000"/>
        </w:rPr>
        <w:t>nsert text]</w:t>
      </w:r>
    </w:p>
    <w:p w14:paraId="70F38F80" w14:textId="2641E1ED" w:rsidR="00F67D0D" w:rsidRDefault="00F67D0D" w:rsidP="00F67D0D">
      <w:pPr>
        <w:pStyle w:val="ListParagraph"/>
        <w:numPr>
          <w:ilvl w:val="0"/>
          <w:numId w:val="33"/>
        </w:numPr>
      </w:pPr>
      <w:r w:rsidRPr="006B3023">
        <w:rPr>
          <w:color w:val="FF0000"/>
        </w:rPr>
        <w:t>[</w:t>
      </w:r>
      <w:r w:rsidR="006B3023" w:rsidRPr="006B3023">
        <w:t>*</w:t>
      </w:r>
      <w:r w:rsidRPr="006B3023">
        <w:rPr>
          <w:color w:val="FF0000"/>
        </w:rPr>
        <w:t>insert text]</w:t>
      </w:r>
    </w:p>
    <w:p w14:paraId="45DFFC9B" w14:textId="6B4CC855" w:rsidR="00F67D0D" w:rsidRPr="00025D12" w:rsidRDefault="00D17E34" w:rsidP="00025D12">
      <w:pPr>
        <w:pStyle w:val="Heading1"/>
        <w:jc w:val="both"/>
        <w:rPr>
          <w:color w:val="auto"/>
          <w:sz w:val="40"/>
          <w:szCs w:val="40"/>
        </w:rPr>
      </w:pPr>
      <w:bookmarkStart w:id="16" w:name="_Toc154054541"/>
      <w:r w:rsidRPr="00C108EA">
        <w:rPr>
          <w:color w:val="auto"/>
          <w:sz w:val="40"/>
          <w:szCs w:val="40"/>
        </w:rPr>
        <w:t xml:space="preserve">Purpose of </w:t>
      </w:r>
      <w:r w:rsidR="00855524">
        <w:rPr>
          <w:color w:val="auto"/>
          <w:sz w:val="40"/>
          <w:szCs w:val="40"/>
        </w:rPr>
        <w:t>i</w:t>
      </w:r>
      <w:r w:rsidRPr="00C108EA">
        <w:rPr>
          <w:color w:val="auto"/>
          <w:sz w:val="40"/>
          <w:szCs w:val="40"/>
        </w:rPr>
        <w:t xml:space="preserve">nformation </w:t>
      </w:r>
      <w:r w:rsidR="00855524">
        <w:rPr>
          <w:color w:val="auto"/>
          <w:sz w:val="40"/>
          <w:szCs w:val="40"/>
        </w:rPr>
        <w:t>s</w:t>
      </w:r>
      <w:r w:rsidRPr="00C108EA">
        <w:rPr>
          <w:color w:val="auto"/>
          <w:sz w:val="40"/>
          <w:szCs w:val="40"/>
        </w:rPr>
        <w:t>haring</w:t>
      </w:r>
      <w:bookmarkEnd w:id="16"/>
    </w:p>
    <w:p w14:paraId="0DC3BAB4" w14:textId="2012DA0E" w:rsidR="00F67D0D" w:rsidRDefault="00F67D0D" w:rsidP="00F67D0D">
      <w:pPr>
        <w:pStyle w:val="ListParagraph"/>
        <w:numPr>
          <w:ilvl w:val="0"/>
          <w:numId w:val="33"/>
        </w:numPr>
      </w:pPr>
      <w:bookmarkStart w:id="17" w:name="_Ref138250199"/>
      <w:r>
        <w:t>The purpose</w:t>
      </w:r>
      <w:r w:rsidR="006B3023">
        <w:rPr>
          <w:color w:val="FF0000"/>
        </w:rPr>
        <w:t xml:space="preserve"> [</w:t>
      </w:r>
      <w:r w:rsidR="006B3023" w:rsidRPr="00674095">
        <w:t>*</w:t>
      </w:r>
      <w:r w:rsidRPr="002A61F4">
        <w:rPr>
          <w:color w:val="FF0000"/>
        </w:rPr>
        <w:t>s</w:t>
      </w:r>
      <w:r w:rsidR="006B3023">
        <w:rPr>
          <w:color w:val="FF0000"/>
        </w:rPr>
        <w:t>]</w:t>
      </w:r>
      <w:r w:rsidRPr="002A61F4">
        <w:rPr>
          <w:color w:val="FF0000"/>
        </w:rPr>
        <w:t xml:space="preserve"> </w:t>
      </w:r>
      <w:r>
        <w:t xml:space="preserve">of the information sharing under this Agreement </w:t>
      </w:r>
      <w:r w:rsidRPr="0012689A">
        <w:t>is</w:t>
      </w:r>
      <w:r w:rsidR="006B3023">
        <w:rPr>
          <w:color w:val="FF0000"/>
        </w:rPr>
        <w:t>[</w:t>
      </w:r>
      <w:r w:rsidR="006B3023" w:rsidRPr="00674095">
        <w:t>*</w:t>
      </w:r>
      <w:r w:rsidRPr="002A61F4">
        <w:rPr>
          <w:color w:val="FF0000"/>
        </w:rPr>
        <w:t>/are</w:t>
      </w:r>
      <w:r w:rsidR="006B3023">
        <w:rPr>
          <w:color w:val="FF0000"/>
        </w:rPr>
        <w:t>]</w:t>
      </w:r>
      <w:r>
        <w:t>:</w:t>
      </w:r>
      <w:bookmarkEnd w:id="17"/>
    </w:p>
    <w:p w14:paraId="08EED122" w14:textId="545C0AA4" w:rsidR="00F67D0D" w:rsidRDefault="00F67D0D" w:rsidP="00F67D0D">
      <w:pPr>
        <w:pStyle w:val="ListParagraph"/>
        <w:numPr>
          <w:ilvl w:val="1"/>
          <w:numId w:val="33"/>
        </w:numPr>
      </w:pPr>
      <w:bookmarkStart w:id="18" w:name="_Ref138250310"/>
      <w:r w:rsidRPr="00F67D0D">
        <w:rPr>
          <w:color w:val="FF0000"/>
        </w:rPr>
        <w:t>[</w:t>
      </w:r>
      <w:r w:rsidR="006B3023" w:rsidRPr="00674095">
        <w:t>*</w:t>
      </w:r>
      <w:r w:rsidRPr="00F67D0D">
        <w:rPr>
          <w:color w:val="FF0000"/>
        </w:rPr>
        <w:t>insert purpose]</w:t>
      </w:r>
      <w:bookmarkEnd w:id="18"/>
    </w:p>
    <w:p w14:paraId="59775A53" w14:textId="65B9078C" w:rsidR="00F67D0D" w:rsidRDefault="00F67D0D" w:rsidP="00F67D0D">
      <w:pPr>
        <w:pStyle w:val="ListParagraph"/>
        <w:numPr>
          <w:ilvl w:val="1"/>
          <w:numId w:val="33"/>
        </w:numPr>
      </w:pPr>
      <w:r w:rsidRPr="00F67D0D">
        <w:rPr>
          <w:color w:val="FF0000"/>
        </w:rPr>
        <w:t>[</w:t>
      </w:r>
      <w:r w:rsidR="006B3023" w:rsidRPr="00674095">
        <w:t>*</w:t>
      </w:r>
      <w:r w:rsidR="006B3023">
        <w:rPr>
          <w:color w:val="FF0000"/>
        </w:rPr>
        <w:t>i</w:t>
      </w:r>
      <w:r w:rsidRPr="00F67D0D">
        <w:rPr>
          <w:color w:val="FF0000"/>
        </w:rPr>
        <w:t>nsert purpose]</w:t>
      </w:r>
    </w:p>
    <w:p w14:paraId="7700A3F6" w14:textId="6D751B73" w:rsidR="00D17E34" w:rsidRDefault="00F67D0D" w:rsidP="00634D77">
      <w:pPr>
        <w:pStyle w:val="ListParagraph"/>
        <w:numPr>
          <w:ilvl w:val="0"/>
          <w:numId w:val="33"/>
        </w:numPr>
      </w:pPr>
      <w:r w:rsidRPr="00674095">
        <w:rPr>
          <w:b/>
          <w:bCs/>
        </w:rPr>
        <w:t>[</w:t>
      </w:r>
      <w:r w:rsidR="00674095" w:rsidRPr="00674095">
        <w:rPr>
          <w:b/>
          <w:bCs/>
        </w:rPr>
        <w:t xml:space="preserve">Delete this guidance note from final version: </w:t>
      </w:r>
      <w:r w:rsidR="00234A6E" w:rsidRPr="00674095">
        <w:rPr>
          <w:b/>
          <w:bCs/>
        </w:rPr>
        <w:t xml:space="preserve">Use </w:t>
      </w:r>
      <w:r w:rsidRPr="00674095">
        <w:rPr>
          <w:b/>
          <w:bCs/>
        </w:rPr>
        <w:t xml:space="preserve">this clause </w:t>
      </w:r>
      <w:r w:rsidR="00234A6E" w:rsidRPr="00674095">
        <w:rPr>
          <w:b/>
          <w:bCs/>
        </w:rPr>
        <w:t xml:space="preserve">and delete the above clause </w:t>
      </w:r>
      <w:r w:rsidRPr="00674095">
        <w:rPr>
          <w:b/>
          <w:bCs/>
        </w:rPr>
        <w:t>if the Agreement is an overarching Agreement where multiple supplies of information are intended over time]</w:t>
      </w:r>
      <w:r w:rsidRPr="00674095">
        <w:t xml:space="preserve"> </w:t>
      </w:r>
      <w:r>
        <w:t xml:space="preserve">The Parties agree that the specific purpose for each </w:t>
      </w:r>
      <w:r w:rsidR="007172CB">
        <w:t xml:space="preserve">share </w:t>
      </w:r>
      <w:r>
        <w:t xml:space="preserve">of </w:t>
      </w:r>
      <w:r w:rsidR="00C8791A">
        <w:t>I</w:t>
      </w:r>
      <w:r>
        <w:t>nformation under this Agreement will be described in the</w:t>
      </w:r>
      <w:r w:rsidR="007172CB">
        <w:t xml:space="preserve"> relevant</w:t>
      </w:r>
      <w:r>
        <w:t xml:space="preserve"> </w:t>
      </w:r>
      <w:r w:rsidR="004C61B6">
        <w:t>Sharing Activity</w:t>
      </w:r>
      <w:r w:rsidR="0091571A">
        <w:t xml:space="preserve"> Schedule</w:t>
      </w:r>
      <w:r w:rsidR="005231BE">
        <w:t>.</w:t>
      </w:r>
    </w:p>
    <w:p w14:paraId="1715195B" w14:textId="77777777" w:rsidR="00C8791A" w:rsidRPr="00025D12" w:rsidRDefault="00C8791A" w:rsidP="00C8791A">
      <w:pPr>
        <w:pStyle w:val="Heading1"/>
        <w:rPr>
          <w:color w:val="auto"/>
          <w:sz w:val="40"/>
          <w:szCs w:val="40"/>
        </w:rPr>
      </w:pPr>
      <w:bookmarkStart w:id="19" w:name="_Toc154054542"/>
      <w:r w:rsidRPr="00C108EA">
        <w:rPr>
          <w:color w:val="auto"/>
          <w:sz w:val="40"/>
          <w:szCs w:val="40"/>
        </w:rPr>
        <w:t xml:space="preserve">Information to be </w:t>
      </w:r>
      <w:r>
        <w:rPr>
          <w:color w:val="auto"/>
          <w:sz w:val="40"/>
          <w:szCs w:val="40"/>
        </w:rPr>
        <w:t>s</w:t>
      </w:r>
      <w:r w:rsidRPr="00C108EA">
        <w:rPr>
          <w:color w:val="auto"/>
          <w:sz w:val="40"/>
          <w:szCs w:val="40"/>
        </w:rPr>
        <w:t>hared</w:t>
      </w:r>
      <w:bookmarkEnd w:id="19"/>
    </w:p>
    <w:p w14:paraId="1F7A7AD2" w14:textId="1FCA5F7E" w:rsidR="00C8791A" w:rsidRDefault="00C8791A" w:rsidP="00C8791A">
      <w:pPr>
        <w:pStyle w:val="ListParagraph"/>
        <w:numPr>
          <w:ilvl w:val="0"/>
          <w:numId w:val="33"/>
        </w:numPr>
      </w:pPr>
      <w:r>
        <w:t xml:space="preserve">The information to be shared under this Agreement (“Information”) is described in the relevant </w:t>
      </w:r>
      <w:r w:rsidR="004C61B6">
        <w:t>Sharing Activity</w:t>
      </w:r>
      <w:r>
        <w:t xml:space="preserve"> Schedule(s).</w:t>
      </w:r>
    </w:p>
    <w:p w14:paraId="28C9846F" w14:textId="2F7DBFD0" w:rsidR="00634D77" w:rsidRDefault="00E564D5" w:rsidP="00025D12">
      <w:pPr>
        <w:pStyle w:val="Heading1"/>
        <w:rPr>
          <w:color w:val="auto"/>
          <w:sz w:val="40"/>
          <w:szCs w:val="40"/>
        </w:rPr>
      </w:pPr>
      <w:bookmarkStart w:id="20" w:name="_Toc154054543"/>
      <w:r w:rsidRPr="00C108EA">
        <w:rPr>
          <w:color w:val="auto"/>
          <w:sz w:val="40"/>
          <w:szCs w:val="40"/>
        </w:rPr>
        <w:t xml:space="preserve">Legal </w:t>
      </w:r>
      <w:r w:rsidR="00855524">
        <w:rPr>
          <w:color w:val="auto"/>
          <w:sz w:val="40"/>
          <w:szCs w:val="40"/>
        </w:rPr>
        <w:t>a</w:t>
      </w:r>
      <w:r w:rsidRPr="00C108EA">
        <w:rPr>
          <w:color w:val="auto"/>
          <w:sz w:val="40"/>
          <w:szCs w:val="40"/>
        </w:rPr>
        <w:t>uthority</w:t>
      </w:r>
      <w:bookmarkEnd w:id="20"/>
    </w:p>
    <w:p w14:paraId="79309ED2" w14:textId="70899BEB" w:rsidR="00381185" w:rsidRPr="00674095" w:rsidRDefault="00381185" w:rsidP="002A61F4">
      <w:pPr>
        <w:rPr>
          <w:b/>
          <w:bCs/>
        </w:rPr>
      </w:pPr>
      <w:r w:rsidRPr="00674095">
        <w:rPr>
          <w:b/>
          <w:bCs/>
        </w:rPr>
        <w:t>[</w:t>
      </w:r>
      <w:r w:rsidR="00674095" w:rsidRPr="00674095">
        <w:rPr>
          <w:b/>
          <w:bCs/>
        </w:rPr>
        <w:t xml:space="preserve">Delete this guidance note from final version: </w:t>
      </w:r>
      <w:r w:rsidRPr="00674095">
        <w:rPr>
          <w:b/>
          <w:bCs/>
        </w:rPr>
        <w:t>Choose the clause or combination of clauses which best fit your information sharing situation, and delete the clauses that are not relevant]</w:t>
      </w:r>
    </w:p>
    <w:p w14:paraId="326CA2B8" w14:textId="7C6CF1CA" w:rsidR="00511EF8" w:rsidRDefault="00634D77" w:rsidP="002A61F4">
      <w:pPr>
        <w:pStyle w:val="ListParagraph"/>
        <w:keepLines w:val="0"/>
        <w:numPr>
          <w:ilvl w:val="0"/>
          <w:numId w:val="33"/>
        </w:numPr>
        <w:spacing w:before="0" w:after="8" w:line="269" w:lineRule="auto"/>
        <w:ind w:right="68"/>
        <w:jc w:val="both"/>
      </w:pPr>
      <w:r w:rsidRPr="00674095">
        <w:rPr>
          <w:b/>
          <w:bCs/>
        </w:rPr>
        <w:t>[</w:t>
      </w:r>
      <w:r w:rsidR="00674095" w:rsidRPr="00674095">
        <w:rPr>
          <w:b/>
          <w:bCs/>
        </w:rPr>
        <w:t xml:space="preserve">Delete this guidance note from final version: </w:t>
      </w:r>
      <w:r w:rsidR="0012689A" w:rsidRPr="00674095">
        <w:rPr>
          <w:b/>
          <w:bCs/>
        </w:rPr>
        <w:t>U</w:t>
      </w:r>
      <w:r w:rsidR="009634EC" w:rsidRPr="00674095">
        <w:rPr>
          <w:b/>
          <w:bCs/>
        </w:rPr>
        <w:t>se</w:t>
      </w:r>
      <w:r w:rsidRPr="00674095">
        <w:rPr>
          <w:b/>
          <w:bCs/>
        </w:rPr>
        <w:t xml:space="preserve"> this clause if </w:t>
      </w:r>
      <w:bookmarkStart w:id="21" w:name="_Hlk152153288"/>
      <w:r w:rsidRPr="00674095">
        <w:rPr>
          <w:b/>
          <w:bCs/>
        </w:rPr>
        <w:t xml:space="preserve">the Agreement is an overarching Agreement where multiple </w:t>
      </w:r>
      <w:r w:rsidR="00832958" w:rsidRPr="00674095">
        <w:rPr>
          <w:b/>
          <w:bCs/>
        </w:rPr>
        <w:t>shares for different purposes</w:t>
      </w:r>
      <w:r w:rsidRPr="00674095">
        <w:rPr>
          <w:b/>
          <w:bCs/>
        </w:rPr>
        <w:t xml:space="preserve"> are intended over time</w:t>
      </w:r>
      <w:bookmarkEnd w:id="21"/>
      <w:r w:rsidRPr="00674095">
        <w:rPr>
          <w:b/>
          <w:bCs/>
        </w:rPr>
        <w:t>]</w:t>
      </w:r>
      <w:r w:rsidRPr="00674095">
        <w:t xml:space="preserve"> </w:t>
      </w:r>
      <w:r>
        <w:t xml:space="preserve">The Parties agree that the legal authority enabling the collection and disclosure of </w:t>
      </w:r>
      <w:r w:rsidR="00C8791A">
        <w:t>the I</w:t>
      </w:r>
      <w:r>
        <w:t xml:space="preserve">nformation by the Parties for the purpose of each supply of information will be recorded in the relevant </w:t>
      </w:r>
      <w:r w:rsidR="004C61B6">
        <w:t xml:space="preserve">Sharing Activity </w:t>
      </w:r>
      <w:r w:rsidR="0091571A">
        <w:t>Schedule</w:t>
      </w:r>
      <w:r>
        <w:t>.</w:t>
      </w:r>
    </w:p>
    <w:p w14:paraId="4FB72C85" w14:textId="77777777" w:rsidR="005231BE" w:rsidRDefault="005231BE" w:rsidP="00634D77">
      <w:pPr>
        <w:pStyle w:val="ListParagraph"/>
        <w:keepLines w:val="0"/>
        <w:numPr>
          <w:ilvl w:val="0"/>
          <w:numId w:val="0"/>
        </w:numPr>
        <w:spacing w:before="0" w:after="8" w:line="269" w:lineRule="auto"/>
        <w:ind w:left="360" w:right="68"/>
        <w:jc w:val="both"/>
      </w:pPr>
    </w:p>
    <w:p w14:paraId="72DF989C" w14:textId="054B5948" w:rsidR="00832958" w:rsidRDefault="00832958" w:rsidP="00832958">
      <w:pPr>
        <w:pStyle w:val="ListParagraph"/>
        <w:keepLines w:val="0"/>
        <w:numPr>
          <w:ilvl w:val="0"/>
          <w:numId w:val="33"/>
        </w:numPr>
        <w:spacing w:before="0" w:after="8" w:line="269" w:lineRule="auto"/>
        <w:ind w:right="68"/>
        <w:jc w:val="both"/>
      </w:pPr>
      <w:bookmarkStart w:id="22" w:name="_Ref138250171"/>
      <w:r w:rsidRPr="00674095">
        <w:rPr>
          <w:b/>
          <w:bCs/>
        </w:rPr>
        <w:t>[</w:t>
      </w:r>
      <w:r w:rsidR="00674095" w:rsidRPr="00674095">
        <w:rPr>
          <w:b/>
          <w:bCs/>
        </w:rPr>
        <w:t xml:space="preserve">Delete this guidance note from final version: </w:t>
      </w:r>
      <w:r w:rsidRPr="00674095">
        <w:rPr>
          <w:b/>
          <w:bCs/>
        </w:rPr>
        <w:t>Use this clause if the Agreement is for a single type of share, or a one-off share]</w:t>
      </w:r>
      <w:r w:rsidRPr="00674095">
        <w:t xml:space="preserve"> </w:t>
      </w:r>
      <w:r w:rsidR="00634D77" w:rsidRPr="005E475E">
        <w:t xml:space="preserve">The Parties </w:t>
      </w:r>
      <w:r w:rsidR="00634D77">
        <w:t xml:space="preserve">agree that the legal authority enabling the collection and disclosure of </w:t>
      </w:r>
      <w:r w:rsidR="00C8791A">
        <w:t>personal Information</w:t>
      </w:r>
      <w:r w:rsidR="00634D77">
        <w:t xml:space="preserve"> by the Parties for the purposes described </w:t>
      </w:r>
      <w:r w:rsidR="00A52A1E">
        <w:t>above</w:t>
      </w:r>
      <w:r w:rsidR="00634D77">
        <w:t xml:space="preserve"> is</w:t>
      </w:r>
      <w:r>
        <w:t xml:space="preserve"> as follows: </w:t>
      </w:r>
      <w:bookmarkEnd w:id="22"/>
    </w:p>
    <w:p w14:paraId="22B4EE63" w14:textId="77777777" w:rsidR="00511EF8" w:rsidRDefault="00511EF8" w:rsidP="00511EF8">
      <w:pPr>
        <w:pStyle w:val="ListParagraph"/>
        <w:keepLines w:val="0"/>
        <w:numPr>
          <w:ilvl w:val="0"/>
          <w:numId w:val="0"/>
        </w:numPr>
        <w:spacing w:before="0" w:after="8" w:line="269" w:lineRule="auto"/>
        <w:ind w:left="360" w:right="68"/>
        <w:jc w:val="both"/>
      </w:pPr>
    </w:p>
    <w:p w14:paraId="56AB7C28" w14:textId="5F19F920" w:rsidR="00634D77" w:rsidRPr="00511EF8" w:rsidRDefault="00634D77" w:rsidP="00634D77">
      <w:pPr>
        <w:keepLines w:val="0"/>
        <w:spacing w:before="0" w:after="8" w:line="269" w:lineRule="auto"/>
        <w:ind w:left="360" w:right="68"/>
        <w:jc w:val="both"/>
        <w:rPr>
          <w:b/>
          <w:bCs/>
        </w:rPr>
      </w:pPr>
      <w:r w:rsidRPr="00511EF8">
        <w:rPr>
          <w:b/>
          <w:bCs/>
        </w:rPr>
        <w:t>Collection</w:t>
      </w:r>
      <w:r w:rsidR="00832958">
        <w:rPr>
          <w:b/>
          <w:bCs/>
        </w:rPr>
        <w:t xml:space="preserve"> by </w:t>
      </w:r>
      <w:r w:rsidRPr="005231BE">
        <w:rPr>
          <w:b/>
          <w:bCs/>
          <w:color w:val="FF0000"/>
        </w:rPr>
        <w:t>[</w:t>
      </w:r>
      <w:r w:rsidR="006B3023" w:rsidRPr="003960E2">
        <w:rPr>
          <w:b/>
          <w:bCs/>
        </w:rPr>
        <w:t>*</w:t>
      </w:r>
      <w:r w:rsidRPr="005231BE">
        <w:rPr>
          <w:b/>
          <w:bCs/>
          <w:color w:val="FF0000"/>
        </w:rPr>
        <w:t xml:space="preserve">insert name of Party </w:t>
      </w:r>
      <w:r w:rsidR="00832958">
        <w:rPr>
          <w:b/>
          <w:bCs/>
          <w:color w:val="FF0000"/>
        </w:rPr>
        <w:t>c</w:t>
      </w:r>
      <w:r w:rsidRPr="005231BE">
        <w:rPr>
          <w:b/>
          <w:bCs/>
          <w:color w:val="FF0000"/>
        </w:rPr>
        <w:t>ollecting]</w:t>
      </w:r>
    </w:p>
    <w:p w14:paraId="4560400A" w14:textId="01B13814" w:rsidR="00634D77" w:rsidRPr="00511EF8" w:rsidRDefault="00511EF8" w:rsidP="00634D77">
      <w:pPr>
        <w:pStyle w:val="ListParagraph"/>
        <w:keepLines w:val="0"/>
        <w:numPr>
          <w:ilvl w:val="1"/>
          <w:numId w:val="33"/>
        </w:numPr>
        <w:spacing w:before="0" w:after="8" w:line="269" w:lineRule="auto"/>
        <w:ind w:right="68"/>
        <w:jc w:val="both"/>
      </w:pPr>
      <w:bookmarkStart w:id="23" w:name="_Ref138250372"/>
      <w:r w:rsidRPr="00634D77">
        <w:rPr>
          <w:color w:val="FF0000"/>
        </w:rPr>
        <w:t>[</w:t>
      </w:r>
      <w:r w:rsidR="006B3023">
        <w:rPr>
          <w:color w:val="FF0000"/>
        </w:rPr>
        <w:t>*</w:t>
      </w:r>
      <w:r w:rsidRPr="00634D77">
        <w:rPr>
          <w:color w:val="FF0000"/>
        </w:rPr>
        <w:t xml:space="preserve">insert the relevant IPP 2 exception that applies for each of the purposes described </w:t>
      </w:r>
      <w:r w:rsidR="00832958">
        <w:rPr>
          <w:color w:val="FF0000"/>
        </w:rPr>
        <w:t>under “Purpose of information sharing”. For example, “</w:t>
      </w:r>
      <w:r w:rsidRPr="00634D77">
        <w:rPr>
          <w:color w:val="FF0000"/>
        </w:rPr>
        <w:t>For the purpose described in clause</w:t>
      </w:r>
      <w:r w:rsidR="005231BE">
        <w:rPr>
          <w:color w:val="FF0000"/>
        </w:rPr>
        <w:t xml:space="preserve"> </w:t>
      </w:r>
      <w:r w:rsidR="00F06BDE">
        <w:rPr>
          <w:color w:val="FF0000"/>
        </w:rPr>
        <w:fldChar w:fldCharType="begin"/>
      </w:r>
      <w:r w:rsidR="00F06BDE">
        <w:rPr>
          <w:color w:val="FF0000"/>
        </w:rPr>
        <w:instrText xml:space="preserve"> REF _Ref138250310 \r \h </w:instrText>
      </w:r>
      <w:r w:rsidR="00F06BDE">
        <w:rPr>
          <w:color w:val="FF0000"/>
        </w:rPr>
      </w:r>
      <w:r w:rsidR="00F06BDE">
        <w:rPr>
          <w:color w:val="FF0000"/>
        </w:rPr>
        <w:fldChar w:fldCharType="separate"/>
      </w:r>
      <w:r w:rsidR="00F06BDE">
        <w:rPr>
          <w:color w:val="FF0000"/>
        </w:rPr>
        <w:t>18.1</w:t>
      </w:r>
      <w:r w:rsidR="00F06BDE">
        <w:rPr>
          <w:color w:val="FF0000"/>
        </w:rPr>
        <w:fldChar w:fldCharType="end"/>
      </w:r>
      <w:r w:rsidR="005231BE">
        <w:rPr>
          <w:color w:val="FF0000"/>
        </w:rPr>
        <w:fldChar w:fldCharType="begin"/>
      </w:r>
      <w:r w:rsidR="005231BE">
        <w:rPr>
          <w:color w:val="FF0000"/>
        </w:rPr>
        <w:instrText xml:space="preserve"> REF _Ref138250310 \r \h </w:instrText>
      </w:r>
      <w:r w:rsidR="005231BE">
        <w:rPr>
          <w:color w:val="FF0000"/>
        </w:rPr>
      </w:r>
      <w:r w:rsidR="00000000">
        <w:rPr>
          <w:color w:val="FF0000"/>
        </w:rPr>
        <w:fldChar w:fldCharType="separate"/>
      </w:r>
      <w:r w:rsidR="005231BE">
        <w:rPr>
          <w:color w:val="FF0000"/>
        </w:rPr>
        <w:fldChar w:fldCharType="end"/>
      </w:r>
      <w:r w:rsidRPr="00634D77">
        <w:rPr>
          <w:color w:val="FF0000"/>
        </w:rPr>
        <w:t>: IPP 2(2)(g)(ii)</w:t>
      </w:r>
      <w:r w:rsidR="00381185">
        <w:rPr>
          <w:color w:val="FF0000"/>
        </w:rPr>
        <w:t xml:space="preserve"> of the Privacy Act 2020</w:t>
      </w:r>
      <w:r w:rsidRPr="00634D77">
        <w:rPr>
          <w:color w:val="FF0000"/>
        </w:rPr>
        <w:t xml:space="preserve">, which provides that personal information may be collected indirectly where the information is to be used </w:t>
      </w:r>
      <w:r w:rsidRPr="00634D77">
        <w:rPr>
          <w:color w:val="FF0000"/>
        </w:rPr>
        <w:lastRenderedPageBreak/>
        <w:t>for statistical or research purposes and will not be published in a form that could reasonably be expected to identify the individual concerned</w:t>
      </w:r>
      <w:r w:rsidR="00832958">
        <w:rPr>
          <w:color w:val="FF0000"/>
        </w:rPr>
        <w:t>”</w:t>
      </w:r>
      <w:r w:rsidRPr="00634D77">
        <w:rPr>
          <w:color w:val="FF0000"/>
        </w:rPr>
        <w:t>]</w:t>
      </w:r>
      <w:bookmarkEnd w:id="23"/>
    </w:p>
    <w:p w14:paraId="0EF3627D" w14:textId="27760876" w:rsidR="00511EF8" w:rsidRDefault="00511EF8" w:rsidP="00511EF8">
      <w:pPr>
        <w:keepLines w:val="0"/>
        <w:spacing w:before="0" w:after="8" w:line="269" w:lineRule="auto"/>
        <w:ind w:left="360" w:right="68"/>
        <w:jc w:val="both"/>
      </w:pPr>
    </w:p>
    <w:p w14:paraId="762F507C" w14:textId="1154EA67" w:rsidR="00511EF8" w:rsidRPr="00511EF8" w:rsidRDefault="00511EF8" w:rsidP="00511EF8">
      <w:pPr>
        <w:keepLines w:val="0"/>
        <w:spacing w:before="0" w:after="8" w:line="269" w:lineRule="auto"/>
        <w:ind w:left="360" w:right="68"/>
        <w:jc w:val="both"/>
        <w:rPr>
          <w:b/>
          <w:bCs/>
        </w:rPr>
      </w:pPr>
      <w:r w:rsidRPr="00511EF8">
        <w:rPr>
          <w:b/>
          <w:bCs/>
        </w:rPr>
        <w:t xml:space="preserve">Disclosure </w:t>
      </w:r>
      <w:r w:rsidR="00832958">
        <w:rPr>
          <w:b/>
          <w:bCs/>
        </w:rPr>
        <w:t xml:space="preserve">by </w:t>
      </w:r>
      <w:r w:rsidRPr="005231BE">
        <w:rPr>
          <w:b/>
          <w:bCs/>
          <w:color w:val="FF0000"/>
        </w:rPr>
        <w:t>[</w:t>
      </w:r>
      <w:r w:rsidR="006B3023">
        <w:rPr>
          <w:b/>
          <w:bCs/>
          <w:color w:val="FF0000"/>
        </w:rPr>
        <w:t>*</w:t>
      </w:r>
      <w:r w:rsidRPr="005231BE">
        <w:rPr>
          <w:b/>
          <w:bCs/>
          <w:color w:val="FF0000"/>
        </w:rPr>
        <w:t xml:space="preserve">insert name of Party </w:t>
      </w:r>
      <w:r w:rsidR="00832958">
        <w:rPr>
          <w:b/>
          <w:bCs/>
          <w:color w:val="FF0000"/>
        </w:rPr>
        <w:t>d</w:t>
      </w:r>
      <w:r w:rsidRPr="005231BE">
        <w:rPr>
          <w:b/>
          <w:bCs/>
          <w:color w:val="FF0000"/>
        </w:rPr>
        <w:t>isclosing]</w:t>
      </w:r>
    </w:p>
    <w:p w14:paraId="0CB74777" w14:textId="06C115C2" w:rsidR="00511EF8" w:rsidRPr="002A61F4" w:rsidRDefault="00511EF8" w:rsidP="002A61F4">
      <w:pPr>
        <w:pStyle w:val="ListParagraph"/>
        <w:keepLines w:val="0"/>
        <w:numPr>
          <w:ilvl w:val="1"/>
          <w:numId w:val="33"/>
        </w:numPr>
        <w:spacing w:before="0" w:after="8" w:line="269" w:lineRule="auto"/>
        <w:ind w:right="68"/>
        <w:jc w:val="both"/>
        <w:rPr>
          <w:color w:val="FF0000"/>
        </w:rPr>
      </w:pPr>
      <w:r w:rsidRPr="00511EF8">
        <w:rPr>
          <w:color w:val="FF0000"/>
        </w:rPr>
        <w:t>[</w:t>
      </w:r>
      <w:r w:rsidR="006B3023">
        <w:rPr>
          <w:color w:val="FF0000"/>
        </w:rPr>
        <w:t>*</w:t>
      </w:r>
      <w:r w:rsidRPr="00511EF8">
        <w:rPr>
          <w:color w:val="FF0000"/>
        </w:rPr>
        <w:t xml:space="preserve">insert the relevant IPP 11 exception that applies for each of the purposes described </w:t>
      </w:r>
      <w:r w:rsidR="00832958">
        <w:rPr>
          <w:color w:val="FF0000"/>
        </w:rPr>
        <w:t xml:space="preserve">under “Purpose of information sharing”. </w:t>
      </w:r>
      <w:r w:rsidRPr="00511EF8">
        <w:rPr>
          <w:color w:val="FF0000"/>
        </w:rPr>
        <w:t xml:space="preserve">For </w:t>
      </w:r>
      <w:r w:rsidR="00832958">
        <w:rPr>
          <w:color w:val="FF0000"/>
        </w:rPr>
        <w:t xml:space="preserve">example, “For </w:t>
      </w:r>
      <w:r w:rsidRPr="00511EF8">
        <w:rPr>
          <w:color w:val="FF0000"/>
        </w:rPr>
        <w:t>the purpose described in claus</w:t>
      </w:r>
      <w:r w:rsidR="005231BE">
        <w:rPr>
          <w:color w:val="FF0000"/>
        </w:rPr>
        <w:t>e</w:t>
      </w:r>
      <w:r w:rsidR="00832958">
        <w:rPr>
          <w:color w:val="FF0000"/>
        </w:rPr>
        <w:t xml:space="preserve"> </w:t>
      </w:r>
      <w:r w:rsidR="00F06BDE">
        <w:rPr>
          <w:color w:val="FF0000"/>
        </w:rPr>
        <w:fldChar w:fldCharType="begin"/>
      </w:r>
      <w:r w:rsidR="00F06BDE">
        <w:rPr>
          <w:color w:val="FF0000"/>
        </w:rPr>
        <w:instrText xml:space="preserve"> REF _Ref138250310 \r \h </w:instrText>
      </w:r>
      <w:r w:rsidR="00F06BDE">
        <w:rPr>
          <w:color w:val="FF0000"/>
        </w:rPr>
      </w:r>
      <w:r w:rsidR="00F06BDE">
        <w:rPr>
          <w:color w:val="FF0000"/>
        </w:rPr>
        <w:fldChar w:fldCharType="separate"/>
      </w:r>
      <w:r w:rsidR="00F06BDE">
        <w:rPr>
          <w:color w:val="FF0000"/>
        </w:rPr>
        <w:t>18.1</w:t>
      </w:r>
      <w:r w:rsidR="00F06BDE">
        <w:rPr>
          <w:color w:val="FF0000"/>
        </w:rPr>
        <w:fldChar w:fldCharType="end"/>
      </w:r>
      <w:r w:rsidRPr="00511EF8">
        <w:rPr>
          <w:color w:val="FF0000"/>
        </w:rPr>
        <w:t>: IPP 11(1)(h)(ii)</w:t>
      </w:r>
      <w:r w:rsidR="00381185">
        <w:rPr>
          <w:color w:val="FF0000"/>
        </w:rPr>
        <w:t xml:space="preserve"> of the Privacy Act 2020</w:t>
      </w:r>
      <w:r w:rsidRPr="00511EF8">
        <w:rPr>
          <w:color w:val="FF0000"/>
        </w:rPr>
        <w:t>, which provides that personal information may be disclosed where the information is to be used for statistical or research purposes and will not be published in a form that could reasonably be expected to identify the individual concerned]</w:t>
      </w:r>
    </w:p>
    <w:p w14:paraId="7058A624" w14:textId="13EAA951" w:rsidR="00511EF8" w:rsidRDefault="00511EF8" w:rsidP="00511EF8">
      <w:pPr>
        <w:keepLines w:val="0"/>
        <w:spacing w:before="0" w:after="8" w:line="269" w:lineRule="auto"/>
        <w:ind w:right="68"/>
        <w:jc w:val="both"/>
        <w:rPr>
          <w:color w:val="FF0000"/>
        </w:rPr>
      </w:pPr>
    </w:p>
    <w:p w14:paraId="2C6E542E" w14:textId="38E9C1EE" w:rsidR="00511EF8" w:rsidRPr="002A61F4" w:rsidRDefault="00381185" w:rsidP="00381185">
      <w:pPr>
        <w:pStyle w:val="ListParagraph"/>
        <w:keepLines w:val="0"/>
        <w:numPr>
          <w:ilvl w:val="0"/>
          <w:numId w:val="33"/>
        </w:numPr>
        <w:spacing w:before="0" w:after="8" w:line="269" w:lineRule="auto"/>
        <w:ind w:right="68"/>
        <w:jc w:val="both"/>
        <w:rPr>
          <w:color w:val="000000" w:themeColor="text1"/>
        </w:rPr>
      </w:pPr>
      <w:r w:rsidRPr="00674095">
        <w:rPr>
          <w:b/>
          <w:bCs/>
        </w:rPr>
        <w:t>[</w:t>
      </w:r>
      <w:r w:rsidR="00674095" w:rsidRPr="00674095">
        <w:rPr>
          <w:b/>
          <w:bCs/>
        </w:rPr>
        <w:t xml:space="preserve">Delete this guidance note from final version: </w:t>
      </w:r>
      <w:r w:rsidRPr="00674095">
        <w:rPr>
          <w:b/>
          <w:bCs/>
        </w:rPr>
        <w:t>Use this clause if the Agreement is for a single type of share or a one-off share where legislation other than the Privacy Act applies]</w:t>
      </w:r>
      <w:r w:rsidRPr="00674095">
        <w:t xml:space="preserve"> </w:t>
      </w:r>
      <w:r w:rsidR="00511EF8" w:rsidRPr="002A61F4">
        <w:rPr>
          <w:color w:val="000000" w:themeColor="text1"/>
        </w:rPr>
        <w:t xml:space="preserve">The Parties agree that the legal authority enabling the collection and disclosure of personal </w:t>
      </w:r>
      <w:r w:rsidR="00C8791A">
        <w:rPr>
          <w:color w:val="000000" w:themeColor="text1"/>
        </w:rPr>
        <w:t>I</w:t>
      </w:r>
      <w:r w:rsidR="00511EF8" w:rsidRPr="002A61F4">
        <w:rPr>
          <w:color w:val="000000" w:themeColor="text1"/>
        </w:rPr>
        <w:t xml:space="preserve">nformation by the Parties for the purposes described </w:t>
      </w:r>
      <w:r w:rsidR="00A52A1E" w:rsidRPr="002A61F4">
        <w:rPr>
          <w:color w:val="000000" w:themeColor="text1"/>
        </w:rPr>
        <w:t>above</w:t>
      </w:r>
      <w:r w:rsidR="00511EF8" w:rsidRPr="002A61F4">
        <w:rPr>
          <w:color w:val="000000" w:themeColor="text1"/>
        </w:rPr>
        <w:t xml:space="preserve"> is</w:t>
      </w:r>
      <w:r>
        <w:rPr>
          <w:color w:val="000000" w:themeColor="text1"/>
        </w:rPr>
        <w:t xml:space="preserve"> as follows</w:t>
      </w:r>
      <w:r w:rsidR="00511EF8" w:rsidRPr="002A61F4">
        <w:rPr>
          <w:color w:val="000000" w:themeColor="text1"/>
        </w:rPr>
        <w:t>:</w:t>
      </w:r>
    </w:p>
    <w:p w14:paraId="598B3AD6" w14:textId="55034C4D" w:rsidR="00634D77" w:rsidRDefault="00634D77" w:rsidP="00511EF8">
      <w:pPr>
        <w:pStyle w:val="ListParagraph"/>
        <w:keepLines w:val="0"/>
        <w:numPr>
          <w:ilvl w:val="1"/>
          <w:numId w:val="33"/>
        </w:numPr>
        <w:spacing w:before="0" w:after="8" w:line="269" w:lineRule="auto"/>
        <w:ind w:right="68"/>
        <w:jc w:val="both"/>
        <w:rPr>
          <w:color w:val="FF0000"/>
        </w:rPr>
      </w:pPr>
      <w:bookmarkStart w:id="24" w:name="_Ref138250382"/>
      <w:r w:rsidRPr="00511EF8">
        <w:rPr>
          <w:color w:val="FF0000"/>
        </w:rPr>
        <w:t>[</w:t>
      </w:r>
      <w:r w:rsidR="006B3023" w:rsidRPr="00674095">
        <w:t>*</w:t>
      </w:r>
      <w:r w:rsidR="006B3023">
        <w:rPr>
          <w:color w:val="FF0000"/>
        </w:rPr>
        <w:t>i</w:t>
      </w:r>
      <w:r w:rsidR="00381185">
        <w:rPr>
          <w:color w:val="FF0000"/>
        </w:rPr>
        <w:t>nsert</w:t>
      </w:r>
      <w:r w:rsidRPr="00511EF8">
        <w:rPr>
          <w:color w:val="FF0000"/>
        </w:rPr>
        <w:t xml:space="preserve"> </w:t>
      </w:r>
      <w:r w:rsidR="00381185">
        <w:rPr>
          <w:color w:val="FF0000"/>
        </w:rPr>
        <w:t xml:space="preserve">reference to </w:t>
      </w:r>
      <w:r w:rsidRPr="00511EF8">
        <w:rPr>
          <w:color w:val="FF0000"/>
        </w:rPr>
        <w:t>the specific authorising legislation</w:t>
      </w:r>
      <w:r w:rsidR="00381185">
        <w:rPr>
          <w:color w:val="FF0000"/>
        </w:rPr>
        <w:t xml:space="preserve">. For </w:t>
      </w:r>
      <w:r w:rsidR="00184E04">
        <w:rPr>
          <w:color w:val="FF0000"/>
        </w:rPr>
        <w:t>example,</w:t>
      </w:r>
      <w:r w:rsidRPr="00511EF8">
        <w:rPr>
          <w:color w:val="FF0000"/>
        </w:rPr>
        <w:t xml:space="preserve"> </w:t>
      </w:r>
      <w:r w:rsidR="00381185">
        <w:rPr>
          <w:color w:val="FF0000"/>
        </w:rPr>
        <w:t>“</w:t>
      </w:r>
      <w:r w:rsidRPr="00511EF8">
        <w:rPr>
          <w:color w:val="FF0000"/>
        </w:rPr>
        <w:t>For the purpose described in clause</w:t>
      </w:r>
      <w:r w:rsidR="00381185">
        <w:rPr>
          <w:color w:val="FF0000"/>
        </w:rPr>
        <w:t xml:space="preserve"> 18.1</w:t>
      </w:r>
      <w:r w:rsidRPr="00511EF8">
        <w:rPr>
          <w:color w:val="FF0000"/>
        </w:rPr>
        <w:t xml:space="preserve">: Personal information is disclosed under section 66C(b) </w:t>
      </w:r>
      <w:r w:rsidR="00381185">
        <w:rPr>
          <w:color w:val="FF0000"/>
        </w:rPr>
        <w:t xml:space="preserve">of the Oranga Tamariki Act 1989 </w:t>
      </w:r>
      <w:r w:rsidRPr="00511EF8">
        <w:rPr>
          <w:color w:val="FF0000"/>
        </w:rPr>
        <w:t>for the purpose set out in section 66C(a)(ii)</w:t>
      </w:r>
      <w:r w:rsidR="00381185">
        <w:rPr>
          <w:color w:val="FF0000"/>
        </w:rPr>
        <w:t>. This enables</w:t>
      </w:r>
      <w:r w:rsidRPr="00511EF8">
        <w:rPr>
          <w:color w:val="FF0000"/>
        </w:rPr>
        <w:t xml:space="preserve"> [insert disclosing Party] to disclose personal information for the purpose of making or contributing to an assessment of risk or need in relation to a child or young person, or class or children or young persons</w:t>
      </w:r>
      <w:r w:rsidR="00381185">
        <w:rPr>
          <w:color w:val="FF0000"/>
        </w:rPr>
        <w:t>”</w:t>
      </w:r>
      <w:r w:rsidRPr="00511EF8">
        <w:rPr>
          <w:color w:val="FF0000"/>
        </w:rPr>
        <w:t>.</w:t>
      </w:r>
      <w:bookmarkEnd w:id="24"/>
    </w:p>
    <w:p w14:paraId="447E65EE" w14:textId="7A9316BD" w:rsidR="00EF0519" w:rsidRPr="00EF0519" w:rsidRDefault="00634D77" w:rsidP="00EF0519">
      <w:pPr>
        <w:pStyle w:val="ListParagraph"/>
        <w:keepLines w:val="0"/>
        <w:numPr>
          <w:ilvl w:val="1"/>
          <w:numId w:val="33"/>
        </w:numPr>
        <w:spacing w:before="0" w:after="8" w:line="269" w:lineRule="auto"/>
        <w:ind w:right="68"/>
        <w:jc w:val="both"/>
        <w:rPr>
          <w:color w:val="FF0000"/>
        </w:rPr>
      </w:pPr>
      <w:r w:rsidRPr="00511EF8">
        <w:rPr>
          <w:color w:val="FF0000"/>
        </w:rPr>
        <w:t>[</w:t>
      </w:r>
      <w:r w:rsidR="006B3023" w:rsidRPr="00674095">
        <w:t>*</w:t>
      </w:r>
      <w:r w:rsidRPr="00511EF8">
        <w:rPr>
          <w:color w:val="FF0000"/>
        </w:rPr>
        <w:t xml:space="preserve">If clause </w:t>
      </w:r>
      <w:r w:rsidR="00F06BDE">
        <w:rPr>
          <w:color w:val="FF0000"/>
        </w:rPr>
        <w:fldChar w:fldCharType="begin"/>
      </w:r>
      <w:r w:rsidR="00F06BDE">
        <w:rPr>
          <w:color w:val="FF0000"/>
        </w:rPr>
        <w:instrText xml:space="preserve"> REF _Ref138250382 \r \h </w:instrText>
      </w:r>
      <w:r w:rsidR="00F06BDE">
        <w:rPr>
          <w:color w:val="FF0000"/>
        </w:rPr>
      </w:r>
      <w:r w:rsidR="00F06BDE">
        <w:rPr>
          <w:color w:val="FF0000"/>
        </w:rPr>
        <w:fldChar w:fldCharType="separate"/>
      </w:r>
      <w:r w:rsidR="00F06BDE">
        <w:rPr>
          <w:color w:val="FF0000"/>
        </w:rPr>
        <w:t>23.1</w:t>
      </w:r>
      <w:r w:rsidR="00F06BDE">
        <w:rPr>
          <w:color w:val="FF0000"/>
        </w:rPr>
        <w:fldChar w:fldCharType="end"/>
      </w:r>
      <w:r w:rsidR="00EF0519">
        <w:rPr>
          <w:color w:val="FF0000"/>
        </w:rPr>
        <w:t xml:space="preserve"> </w:t>
      </w:r>
      <w:r w:rsidR="00EF0519">
        <w:rPr>
          <w:color w:val="FF0000"/>
        </w:rPr>
        <w:fldChar w:fldCharType="begin"/>
      </w:r>
      <w:r w:rsidR="00EF0519">
        <w:rPr>
          <w:color w:val="FF0000"/>
        </w:rPr>
        <w:instrText xml:space="preserve"> REF _Ref138250382 \p \h </w:instrText>
      </w:r>
      <w:r w:rsidR="00EF0519">
        <w:rPr>
          <w:color w:val="FF0000"/>
        </w:rPr>
      </w:r>
      <w:r w:rsidR="00EF0519">
        <w:rPr>
          <w:color w:val="FF0000"/>
        </w:rPr>
        <w:fldChar w:fldCharType="separate"/>
      </w:r>
      <w:r w:rsidR="00EF0519">
        <w:rPr>
          <w:color w:val="FF0000"/>
        </w:rPr>
        <w:t>above</w:t>
      </w:r>
      <w:r w:rsidR="00EF0519">
        <w:rPr>
          <w:color w:val="FF0000"/>
        </w:rPr>
        <w:fldChar w:fldCharType="end"/>
      </w:r>
      <w:r w:rsidRPr="00511EF8">
        <w:rPr>
          <w:color w:val="FF0000"/>
        </w:rPr>
        <w:t xml:space="preserve"> does not apply to the entire share, state how the Privacy Act </w:t>
      </w:r>
      <w:r w:rsidR="00381185">
        <w:rPr>
          <w:color w:val="FF0000"/>
        </w:rPr>
        <w:t>permits</w:t>
      </w:r>
      <w:r w:rsidRPr="00511EF8">
        <w:rPr>
          <w:color w:val="FF0000"/>
        </w:rPr>
        <w:t xml:space="preserve"> the remaining aspects of the share</w:t>
      </w:r>
      <w:r w:rsidR="00381185">
        <w:rPr>
          <w:color w:val="FF0000"/>
        </w:rPr>
        <w:t>. For example: “</w:t>
      </w:r>
      <w:r w:rsidRPr="00511EF8">
        <w:rPr>
          <w:color w:val="FF0000"/>
        </w:rPr>
        <w:t xml:space="preserve">For the purpose(s) described </w:t>
      </w:r>
      <w:r w:rsidR="00381185">
        <w:rPr>
          <w:color w:val="FF0000"/>
        </w:rPr>
        <w:t>in clause 18.2</w:t>
      </w:r>
      <w:r w:rsidRPr="00511EF8">
        <w:rPr>
          <w:color w:val="FF0000"/>
        </w:rPr>
        <w:t>:</w:t>
      </w:r>
    </w:p>
    <w:p w14:paraId="38D2433E" w14:textId="77777777" w:rsidR="00B61278" w:rsidRDefault="00B61278" w:rsidP="00B95FBE">
      <w:pPr>
        <w:keepLines w:val="0"/>
        <w:spacing w:before="0" w:after="8" w:line="269" w:lineRule="auto"/>
        <w:ind w:left="513" w:right="68" w:firstLine="207"/>
        <w:jc w:val="both"/>
        <w:rPr>
          <w:color w:val="000000" w:themeColor="text1"/>
        </w:rPr>
      </w:pPr>
    </w:p>
    <w:p w14:paraId="4EE438E2" w14:textId="0EA7075D" w:rsidR="00B95FBE" w:rsidRPr="00B95FBE" w:rsidRDefault="00B95FBE" w:rsidP="00B95FBE">
      <w:pPr>
        <w:keepLines w:val="0"/>
        <w:spacing w:before="0" w:after="8" w:line="269" w:lineRule="auto"/>
        <w:ind w:left="513" w:right="68" w:firstLine="207"/>
        <w:jc w:val="both"/>
        <w:rPr>
          <w:color w:val="000000" w:themeColor="text1"/>
        </w:rPr>
      </w:pPr>
      <w:r w:rsidRPr="00B95FBE">
        <w:rPr>
          <w:color w:val="000000" w:themeColor="text1"/>
        </w:rPr>
        <w:t>Collection</w:t>
      </w:r>
    </w:p>
    <w:p w14:paraId="28BA7147" w14:textId="1EA9FA30" w:rsidR="00511EF8" w:rsidRPr="00B95FBE" w:rsidRDefault="00674095" w:rsidP="00B95FBE">
      <w:pPr>
        <w:pStyle w:val="ListParagraph"/>
        <w:keepLines w:val="0"/>
        <w:numPr>
          <w:ilvl w:val="2"/>
          <w:numId w:val="33"/>
        </w:numPr>
        <w:spacing w:before="0" w:after="8" w:line="269" w:lineRule="auto"/>
        <w:ind w:right="68"/>
        <w:jc w:val="both"/>
        <w:rPr>
          <w:color w:val="FF0000"/>
        </w:rPr>
      </w:pPr>
      <w:r>
        <w:rPr>
          <w:color w:val="FF0000"/>
        </w:rPr>
        <w:t>[</w:t>
      </w:r>
      <w:r w:rsidRPr="00674095">
        <w:t>*</w:t>
      </w:r>
      <w:r w:rsidRPr="003960E2">
        <w:t xml:space="preserve">Example only: </w:t>
      </w:r>
      <w:r w:rsidR="00B95FBE">
        <w:rPr>
          <w:color w:val="FF0000"/>
        </w:rPr>
        <w:t>IPP 2(2)(g)(</w:t>
      </w:r>
      <w:proofErr w:type="spellStart"/>
      <w:r w:rsidR="00B95FBE">
        <w:rPr>
          <w:color w:val="FF0000"/>
        </w:rPr>
        <w:t>i</w:t>
      </w:r>
      <w:proofErr w:type="spellEnd"/>
      <w:r w:rsidR="00B95FBE">
        <w:rPr>
          <w:color w:val="FF0000"/>
        </w:rPr>
        <w:t>)</w:t>
      </w:r>
      <w:r w:rsidR="00381185">
        <w:rPr>
          <w:color w:val="FF0000"/>
        </w:rPr>
        <w:t xml:space="preserve"> of the Privacy Act 2020</w:t>
      </w:r>
      <w:r w:rsidR="00B95FBE">
        <w:rPr>
          <w:color w:val="FF0000"/>
        </w:rPr>
        <w:t>, which provides that personal information may be collected indirectly where the information will not be used in a form in which the individual concerned is identified</w:t>
      </w:r>
      <w:r>
        <w:rPr>
          <w:color w:val="FF0000"/>
        </w:rPr>
        <w:t>]</w:t>
      </w:r>
    </w:p>
    <w:p w14:paraId="016D5697" w14:textId="77777777" w:rsidR="00EF0519" w:rsidRDefault="00EF0519" w:rsidP="00B95FBE">
      <w:pPr>
        <w:keepLines w:val="0"/>
        <w:spacing w:before="0" w:after="8" w:line="269" w:lineRule="auto"/>
        <w:ind w:left="720" w:right="68"/>
        <w:jc w:val="both"/>
        <w:rPr>
          <w:color w:val="000000" w:themeColor="text1"/>
        </w:rPr>
      </w:pPr>
    </w:p>
    <w:p w14:paraId="62FCC511" w14:textId="2304924D" w:rsidR="00B95FBE" w:rsidRPr="00B95FBE" w:rsidRDefault="00B95FBE" w:rsidP="00B95FBE">
      <w:pPr>
        <w:keepLines w:val="0"/>
        <w:spacing w:before="0" w:after="8" w:line="269" w:lineRule="auto"/>
        <w:ind w:left="720" w:right="68"/>
        <w:jc w:val="both"/>
        <w:rPr>
          <w:color w:val="000000" w:themeColor="text1"/>
        </w:rPr>
      </w:pPr>
      <w:r w:rsidRPr="00B95FBE">
        <w:rPr>
          <w:color w:val="000000" w:themeColor="text1"/>
        </w:rPr>
        <w:t>Disclosure</w:t>
      </w:r>
    </w:p>
    <w:p w14:paraId="4091E855" w14:textId="71D567E3" w:rsidR="00B95FBE" w:rsidRDefault="00674095" w:rsidP="00B95FBE">
      <w:pPr>
        <w:pStyle w:val="ListParagraph"/>
        <w:keepLines w:val="0"/>
        <w:numPr>
          <w:ilvl w:val="2"/>
          <w:numId w:val="33"/>
        </w:numPr>
        <w:spacing w:before="0" w:after="8" w:line="269" w:lineRule="auto"/>
        <w:ind w:right="68"/>
        <w:jc w:val="both"/>
        <w:rPr>
          <w:color w:val="FF0000"/>
        </w:rPr>
      </w:pPr>
      <w:r>
        <w:rPr>
          <w:color w:val="FF0000"/>
        </w:rPr>
        <w:t>[</w:t>
      </w:r>
      <w:r w:rsidRPr="00674095">
        <w:t>*</w:t>
      </w:r>
      <w:r w:rsidRPr="003960E2">
        <w:t>Example only:</w:t>
      </w:r>
      <w:r>
        <w:rPr>
          <w:color w:val="FF0000"/>
        </w:rPr>
        <w:t xml:space="preserve"> I</w:t>
      </w:r>
      <w:r w:rsidR="00B95FBE">
        <w:rPr>
          <w:color w:val="FF0000"/>
        </w:rPr>
        <w:t>PP 11(1)(h)(</w:t>
      </w:r>
      <w:proofErr w:type="spellStart"/>
      <w:r w:rsidR="00B95FBE">
        <w:rPr>
          <w:color w:val="FF0000"/>
        </w:rPr>
        <w:t>i</w:t>
      </w:r>
      <w:proofErr w:type="spellEnd"/>
      <w:r w:rsidR="00B95FBE">
        <w:rPr>
          <w:color w:val="FF0000"/>
        </w:rPr>
        <w:t>)</w:t>
      </w:r>
      <w:r w:rsidR="00381185">
        <w:rPr>
          <w:color w:val="FF0000"/>
        </w:rPr>
        <w:t xml:space="preserve"> of the Privacy Act 2020</w:t>
      </w:r>
      <w:r w:rsidR="00B95FBE">
        <w:rPr>
          <w:color w:val="FF0000"/>
        </w:rPr>
        <w:t xml:space="preserve">, which provides that personal information may be disclosed where that information will be used in a form in which the individual concerned is not identified. </w:t>
      </w:r>
    </w:p>
    <w:p w14:paraId="31B536FD" w14:textId="4D866F02" w:rsidR="00AD37B0" w:rsidRPr="00EF0519" w:rsidRDefault="00AD37B0" w:rsidP="00B95FBE">
      <w:pPr>
        <w:pStyle w:val="ListParagraph"/>
        <w:keepLines w:val="0"/>
        <w:numPr>
          <w:ilvl w:val="0"/>
          <w:numId w:val="33"/>
        </w:numPr>
        <w:spacing w:before="0" w:after="8" w:line="269" w:lineRule="auto"/>
        <w:ind w:right="68"/>
        <w:jc w:val="both"/>
      </w:pPr>
      <w:r w:rsidRPr="00EF0519">
        <w:t xml:space="preserve">The </w:t>
      </w:r>
      <w:r w:rsidR="00D73AA2" w:rsidRPr="00EF0519">
        <w:t xml:space="preserve">Parties will also comply with the other </w:t>
      </w:r>
      <w:r w:rsidR="005F34FA">
        <w:t xml:space="preserve">relevant </w:t>
      </w:r>
      <w:r w:rsidR="00D73AA2" w:rsidRPr="00EF0519">
        <w:t xml:space="preserve">provisions of </w:t>
      </w:r>
      <w:r w:rsidR="00D73AA2" w:rsidRPr="002A61F4">
        <w:rPr>
          <w:u w:val="single"/>
        </w:rPr>
        <w:t xml:space="preserve">the </w:t>
      </w:r>
      <w:r w:rsidR="00130352" w:rsidRPr="002A61F4">
        <w:rPr>
          <w:u w:val="single"/>
        </w:rPr>
        <w:t>Privacy Act</w:t>
      </w:r>
      <w:r w:rsidR="00130352" w:rsidRPr="00EF0519">
        <w:t xml:space="preserve"> </w:t>
      </w:r>
      <w:r w:rsidR="00D73AA2" w:rsidRPr="00EF0519">
        <w:t xml:space="preserve">and any relevant Code of Practice made under the Privacy Act. </w:t>
      </w:r>
    </w:p>
    <w:p w14:paraId="4550805D" w14:textId="597A62C1" w:rsidR="001614D1" w:rsidRPr="002A61F4" w:rsidRDefault="00AD37B0" w:rsidP="002A61F4">
      <w:pPr>
        <w:pStyle w:val="ListParagraph"/>
        <w:keepLines w:val="0"/>
        <w:numPr>
          <w:ilvl w:val="0"/>
          <w:numId w:val="33"/>
        </w:numPr>
        <w:spacing w:before="0" w:after="8" w:line="269" w:lineRule="auto"/>
        <w:ind w:right="68"/>
        <w:jc w:val="both"/>
      </w:pPr>
      <w:r w:rsidRPr="00EF0519">
        <w:t xml:space="preserve">This Agreement is not an Approved Information Sharing Agreement under </w:t>
      </w:r>
      <w:hyperlink r:id="rId13" w:history="1">
        <w:r w:rsidRPr="00EF0519">
          <w:rPr>
            <w:rStyle w:val="Hyperlink"/>
            <w:color w:val="auto"/>
          </w:rPr>
          <w:t>Part 7 Subpart 1</w:t>
        </w:r>
      </w:hyperlink>
      <w:r w:rsidRPr="00EF0519">
        <w:t xml:space="preserve"> of the Privacy Act</w:t>
      </w:r>
      <w:r w:rsidR="00B048A7">
        <w:t xml:space="preserve"> and </w:t>
      </w:r>
      <w:r w:rsidRPr="00EF0519">
        <w:t xml:space="preserve">does not </w:t>
      </w:r>
      <w:r w:rsidR="00B048A7">
        <w:t>modify</w:t>
      </w:r>
      <w:r w:rsidRPr="00EF0519">
        <w:t xml:space="preserve"> the Information Privacy Principles in that Act. </w:t>
      </w:r>
    </w:p>
    <w:p w14:paraId="5EB871A5" w14:textId="0C6CAE78" w:rsidR="00820FA1" w:rsidRPr="00025D12" w:rsidRDefault="008E333E" w:rsidP="00025D12">
      <w:pPr>
        <w:pStyle w:val="Heading1"/>
        <w:rPr>
          <w:color w:val="auto"/>
          <w:sz w:val="40"/>
          <w:szCs w:val="40"/>
        </w:rPr>
      </w:pPr>
      <w:bookmarkStart w:id="25" w:name="_Toc154054544"/>
      <w:r w:rsidRPr="00C108EA">
        <w:rPr>
          <w:color w:val="auto"/>
          <w:sz w:val="40"/>
          <w:szCs w:val="40"/>
        </w:rPr>
        <w:lastRenderedPageBreak/>
        <w:t>Use of the Information</w:t>
      </w:r>
      <w:bookmarkEnd w:id="25"/>
    </w:p>
    <w:p w14:paraId="53CAE373" w14:textId="567689BA" w:rsidR="00A74DCD" w:rsidRDefault="007172CB" w:rsidP="005C0455">
      <w:pPr>
        <w:pStyle w:val="ListParagraph"/>
        <w:numPr>
          <w:ilvl w:val="0"/>
          <w:numId w:val="33"/>
        </w:numPr>
      </w:pPr>
      <w:r>
        <w:t>The</w:t>
      </w:r>
      <w:r w:rsidR="00A74DCD">
        <w:t xml:space="preserve"> Parties agree that the </w:t>
      </w:r>
      <w:r w:rsidR="00C8791A">
        <w:t>I</w:t>
      </w:r>
      <w:r w:rsidR="00A74DCD" w:rsidRPr="00EF623D">
        <w:t>nformation will only be used</w:t>
      </w:r>
      <w:r w:rsidR="008A479B">
        <w:t xml:space="preserve"> by the receiving Party</w:t>
      </w:r>
      <w:r w:rsidR="00DD5CEE">
        <w:t>(</w:t>
      </w:r>
      <w:r w:rsidR="006B3023">
        <w:t>*</w:t>
      </w:r>
      <w:r w:rsidR="00DD5CEE" w:rsidRPr="002A61F4">
        <w:rPr>
          <w:color w:val="FF0000"/>
        </w:rPr>
        <w:t>ies</w:t>
      </w:r>
      <w:r w:rsidR="00DD5CEE">
        <w:t>)</w:t>
      </w:r>
      <w:r w:rsidR="00A74DCD" w:rsidRPr="00EF623D">
        <w:t xml:space="preserve"> for the purpose</w:t>
      </w:r>
      <w:r w:rsidR="00B83AFF">
        <w:t>(</w:t>
      </w:r>
      <w:r w:rsidR="00A74DCD" w:rsidRPr="00EF623D">
        <w:t>s</w:t>
      </w:r>
      <w:r w:rsidR="00B83AFF">
        <w:t>)</w:t>
      </w:r>
      <w:r w:rsidR="00A74DCD" w:rsidRPr="00EF623D">
        <w:t xml:space="preserve"> set out </w:t>
      </w:r>
      <w:r w:rsidR="00460564">
        <w:t>above</w:t>
      </w:r>
      <w:r w:rsidR="00471583">
        <w:t xml:space="preserve"> </w:t>
      </w:r>
      <w:r w:rsidR="00471583" w:rsidRPr="005C0455">
        <w:rPr>
          <w:color w:val="FF0000"/>
        </w:rPr>
        <w:t>[</w:t>
      </w:r>
      <w:r w:rsidR="006B3023" w:rsidRPr="00674095">
        <w:t>*</w:t>
      </w:r>
      <w:r w:rsidR="00471583" w:rsidRPr="005C0455">
        <w:rPr>
          <w:color w:val="FF0000"/>
        </w:rPr>
        <w:t xml:space="preserve">or </w:t>
      </w:r>
      <w:r w:rsidR="00460564">
        <w:rPr>
          <w:color w:val="FF0000"/>
        </w:rPr>
        <w:t>‘</w:t>
      </w:r>
      <w:r w:rsidR="00471583" w:rsidRPr="002A61F4">
        <w:rPr>
          <w:color w:val="FF0000"/>
        </w:rPr>
        <w:t xml:space="preserve">for the purposes described in the relevant </w:t>
      </w:r>
      <w:r w:rsidR="004C61B6">
        <w:rPr>
          <w:color w:val="FF0000"/>
        </w:rPr>
        <w:t>Sharing Activity</w:t>
      </w:r>
      <w:r w:rsidR="0091571A" w:rsidRPr="002A61F4">
        <w:rPr>
          <w:color w:val="FF0000"/>
        </w:rPr>
        <w:t xml:space="preserve"> Schedule</w:t>
      </w:r>
      <w:r w:rsidR="00460564">
        <w:rPr>
          <w:color w:val="FF0000"/>
        </w:rPr>
        <w:t>’]</w:t>
      </w:r>
      <w:r w:rsidR="00B83AFF">
        <w:t>.</w:t>
      </w:r>
    </w:p>
    <w:p w14:paraId="29848533" w14:textId="22FF6C13" w:rsidR="00A74DCD" w:rsidRDefault="00A74DCD" w:rsidP="005C0455">
      <w:pPr>
        <w:pStyle w:val="ListParagraph"/>
        <w:numPr>
          <w:ilvl w:val="0"/>
          <w:numId w:val="33"/>
        </w:numPr>
      </w:pPr>
      <w:r w:rsidRPr="005C0455">
        <w:rPr>
          <w:color w:val="FF0000"/>
        </w:rPr>
        <w:t>[</w:t>
      </w:r>
      <w:r w:rsidR="00674095" w:rsidRPr="00674095">
        <w:t>*</w:t>
      </w:r>
      <w:r w:rsidR="002730F7" w:rsidRPr="005C0455">
        <w:rPr>
          <w:color w:val="FF0000"/>
        </w:rPr>
        <w:t xml:space="preserve">insert </w:t>
      </w:r>
      <w:r w:rsidRPr="005C0455">
        <w:rPr>
          <w:color w:val="FF0000"/>
        </w:rPr>
        <w:t xml:space="preserve">more detail </w:t>
      </w:r>
      <w:r w:rsidR="002730F7" w:rsidRPr="005C0455">
        <w:rPr>
          <w:color w:val="FF0000"/>
        </w:rPr>
        <w:t xml:space="preserve">about the use of </w:t>
      </w:r>
      <w:r w:rsidR="00FD4391">
        <w:rPr>
          <w:color w:val="FF0000"/>
        </w:rPr>
        <w:t>the I</w:t>
      </w:r>
      <w:r w:rsidR="002730F7" w:rsidRPr="005C0455">
        <w:rPr>
          <w:color w:val="FF0000"/>
        </w:rPr>
        <w:t xml:space="preserve">nformation </w:t>
      </w:r>
      <w:r w:rsidR="008A479B" w:rsidRPr="005C0455">
        <w:rPr>
          <w:color w:val="FF0000"/>
        </w:rPr>
        <w:t>by the receiving Party</w:t>
      </w:r>
      <w:r w:rsidR="00DD5CEE">
        <w:rPr>
          <w:color w:val="FF0000"/>
        </w:rPr>
        <w:t>(ies)</w:t>
      </w:r>
      <w:r w:rsidR="008A479B" w:rsidRPr="005C0455">
        <w:rPr>
          <w:color w:val="FF0000"/>
        </w:rPr>
        <w:t xml:space="preserve"> </w:t>
      </w:r>
      <w:r w:rsidR="002730F7" w:rsidRPr="005C0455">
        <w:rPr>
          <w:color w:val="FF0000"/>
        </w:rPr>
        <w:t xml:space="preserve">for each purpose </w:t>
      </w:r>
      <w:r w:rsidR="00130352" w:rsidRPr="005C0455">
        <w:rPr>
          <w:color w:val="FF0000"/>
        </w:rPr>
        <w:t>unless it is self-evident</w:t>
      </w:r>
      <w:r w:rsidRPr="005C0455">
        <w:rPr>
          <w:color w:val="FF0000"/>
        </w:rPr>
        <w:t>]</w:t>
      </w:r>
      <w:r w:rsidR="005C0455">
        <w:t>.</w:t>
      </w:r>
    </w:p>
    <w:p w14:paraId="4504071A" w14:textId="64BF7B93" w:rsidR="00460564" w:rsidRDefault="00A74DCD" w:rsidP="005C0455">
      <w:pPr>
        <w:pStyle w:val="ListParagraph"/>
        <w:numPr>
          <w:ilvl w:val="0"/>
          <w:numId w:val="33"/>
        </w:numPr>
      </w:pPr>
      <w:bookmarkStart w:id="26" w:name="_Ref64893510"/>
      <w:r w:rsidRPr="00EF623D">
        <w:t xml:space="preserve">Only </w:t>
      </w:r>
      <w:r w:rsidR="00460564">
        <w:t xml:space="preserve">relevant staff </w:t>
      </w:r>
      <w:r w:rsidR="00C87D80">
        <w:t>(including contractors)</w:t>
      </w:r>
      <w:r w:rsidRPr="00EF623D">
        <w:t xml:space="preserve"> authorised to undertake the data handling and analysis work required for the purpose</w:t>
      </w:r>
      <w:r w:rsidR="00B83AFF">
        <w:t>(s)</w:t>
      </w:r>
      <w:r w:rsidRPr="00EF623D">
        <w:t xml:space="preserve"> set out </w:t>
      </w:r>
      <w:r w:rsidR="00460564">
        <w:t>above</w:t>
      </w:r>
      <w:r>
        <w:t xml:space="preserve"> </w:t>
      </w:r>
      <w:r w:rsidR="00E361DC">
        <w:t>and/or</w:t>
      </w:r>
      <w:r w:rsidR="001B43D9">
        <w:t xml:space="preserve"> described in the relevant </w:t>
      </w:r>
      <w:r w:rsidR="004C61B6">
        <w:t>Sharing Activity</w:t>
      </w:r>
      <w:r w:rsidR="0091571A">
        <w:t xml:space="preserve"> Schedule</w:t>
      </w:r>
      <w:r w:rsidR="001B43D9">
        <w:t xml:space="preserve"> </w:t>
      </w:r>
      <w:r w:rsidRPr="00EF623D">
        <w:t xml:space="preserve">will have access to the </w:t>
      </w:r>
      <w:r w:rsidR="00C8791A">
        <w:t>I</w:t>
      </w:r>
      <w:r w:rsidRPr="00EF623D">
        <w:t>nformation.</w:t>
      </w:r>
      <w:bookmarkEnd w:id="26"/>
      <w:r w:rsidR="00460564">
        <w:t xml:space="preserve"> </w:t>
      </w:r>
    </w:p>
    <w:p w14:paraId="3093D73A" w14:textId="11DCA66D" w:rsidR="005C0455" w:rsidRDefault="00460564" w:rsidP="005C0455">
      <w:pPr>
        <w:pStyle w:val="ListParagraph"/>
        <w:numPr>
          <w:ilvl w:val="0"/>
          <w:numId w:val="33"/>
        </w:numPr>
      </w:pPr>
      <w:r>
        <w:t xml:space="preserve">All relevant staff are listed in the relevant </w:t>
      </w:r>
      <w:r w:rsidR="004C61B6">
        <w:t>Sharing Activity</w:t>
      </w:r>
      <w:r>
        <w:t xml:space="preserve"> Schedule. </w:t>
      </w:r>
    </w:p>
    <w:p w14:paraId="53EDCB7E" w14:textId="3BE1CB13" w:rsidR="003601DB" w:rsidRPr="005C0455" w:rsidRDefault="00154B1F" w:rsidP="005C0455">
      <w:pPr>
        <w:pStyle w:val="ListParagraph"/>
        <w:numPr>
          <w:ilvl w:val="0"/>
          <w:numId w:val="33"/>
        </w:numPr>
      </w:pPr>
      <w:r w:rsidRPr="005C0455">
        <w:rPr>
          <w:color w:val="FF0000"/>
        </w:rPr>
        <w:t>[</w:t>
      </w:r>
      <w:r w:rsidR="00674095" w:rsidRPr="00674095">
        <w:t>*</w:t>
      </w:r>
      <w:r w:rsidRPr="005C0455">
        <w:rPr>
          <w:color w:val="FF0000"/>
        </w:rPr>
        <w:t xml:space="preserve">insert any other applicable controls that will ensure access to, use and disclosure of the </w:t>
      </w:r>
      <w:r w:rsidR="00FD4391">
        <w:rPr>
          <w:color w:val="FF0000"/>
        </w:rPr>
        <w:t>I</w:t>
      </w:r>
      <w:r w:rsidRPr="005C0455">
        <w:rPr>
          <w:color w:val="FF0000"/>
        </w:rPr>
        <w:t>nformation is appropriate</w:t>
      </w:r>
      <w:r w:rsidR="00460564">
        <w:rPr>
          <w:color w:val="FF0000"/>
        </w:rPr>
        <w:t>,</w:t>
      </w:r>
      <w:r w:rsidRPr="005C0455">
        <w:rPr>
          <w:color w:val="FF0000"/>
        </w:rPr>
        <w:t xml:space="preserve"> </w:t>
      </w:r>
      <w:r w:rsidR="00460564">
        <w:rPr>
          <w:color w:val="FF0000"/>
        </w:rPr>
        <w:t>such as</w:t>
      </w:r>
      <w:r w:rsidRPr="005C0455">
        <w:rPr>
          <w:color w:val="FF0000"/>
        </w:rPr>
        <w:t xml:space="preserve"> signing of confidentiality </w:t>
      </w:r>
      <w:r w:rsidR="00460564">
        <w:rPr>
          <w:color w:val="FF0000"/>
        </w:rPr>
        <w:t>or</w:t>
      </w:r>
      <w:r w:rsidRPr="005C0455">
        <w:rPr>
          <w:color w:val="FF0000"/>
        </w:rPr>
        <w:t xml:space="preserve"> non-disclosure agreements required by [insert name of disclosing party].</w:t>
      </w:r>
    </w:p>
    <w:p w14:paraId="60274462" w14:textId="01A740D8" w:rsidR="004472E1" w:rsidRPr="004472E1" w:rsidRDefault="000C64C4" w:rsidP="002A61F4">
      <w:pPr>
        <w:pStyle w:val="ListParagraph"/>
        <w:numPr>
          <w:ilvl w:val="0"/>
          <w:numId w:val="33"/>
        </w:numPr>
      </w:pPr>
      <w:r>
        <w:t>Unless the disclosure is required by law, n</w:t>
      </w:r>
      <w:r w:rsidR="00A74DCD" w:rsidRPr="00EF623D">
        <w:t xml:space="preserve">o </w:t>
      </w:r>
      <w:r w:rsidR="00460564">
        <w:t>personal or confidential</w:t>
      </w:r>
      <w:r w:rsidR="00460564" w:rsidRPr="00EF623D">
        <w:t xml:space="preserve"> </w:t>
      </w:r>
      <w:r w:rsidR="00A74DCD" w:rsidRPr="00EF623D">
        <w:t xml:space="preserve">information will be disclosed to any third party, including </w:t>
      </w:r>
      <w:r>
        <w:t xml:space="preserve">employees or contractors </w:t>
      </w:r>
      <w:r w:rsidR="00A74DCD" w:rsidRPr="00EF623D">
        <w:t xml:space="preserve">of each Party that are not covered by </w:t>
      </w:r>
      <w:r w:rsidR="00A74DCD" w:rsidRPr="00674095">
        <w:t>clause</w:t>
      </w:r>
      <w:r w:rsidR="00B87074" w:rsidRPr="00674095">
        <w:t xml:space="preserve"> </w:t>
      </w:r>
      <w:r w:rsidR="00EF0519" w:rsidRPr="00674095">
        <w:fldChar w:fldCharType="begin"/>
      </w:r>
      <w:r w:rsidR="00EF0519" w:rsidRPr="00674095">
        <w:instrText xml:space="preserve"> REF _Ref64893510 \r \h </w:instrText>
      </w:r>
      <w:r w:rsidR="00EF0519" w:rsidRPr="00674095">
        <w:fldChar w:fldCharType="separate"/>
      </w:r>
      <w:r w:rsidR="00EF0519" w:rsidRPr="00674095">
        <w:t>28</w:t>
      </w:r>
      <w:r w:rsidR="00EF0519" w:rsidRPr="00674095">
        <w:fldChar w:fldCharType="end"/>
      </w:r>
      <w:r w:rsidR="00154B1F" w:rsidRPr="00674095">
        <w:t xml:space="preserve"> and </w:t>
      </w:r>
      <w:r w:rsidR="00EF0519" w:rsidRPr="00674095">
        <w:fldChar w:fldCharType="begin"/>
      </w:r>
      <w:r w:rsidR="00EF0519" w:rsidRPr="00674095">
        <w:instrText xml:space="preserve"> REF _Ref129093669 \r \h </w:instrText>
      </w:r>
      <w:r w:rsidR="00EF0519" w:rsidRPr="00674095">
        <w:fldChar w:fldCharType="separate"/>
      </w:r>
      <w:r w:rsidR="00EF0519" w:rsidRPr="00674095">
        <w:t>29</w:t>
      </w:r>
      <w:r w:rsidR="00EF0519" w:rsidRPr="00674095">
        <w:fldChar w:fldCharType="end"/>
      </w:r>
      <w:r w:rsidR="00A74DCD" w:rsidRPr="00EF623D">
        <w:t>.</w:t>
      </w:r>
      <w:r w:rsidR="00460564">
        <w:t xml:space="preserve"> </w:t>
      </w:r>
    </w:p>
    <w:p w14:paraId="757EB8B1" w14:textId="053BE573" w:rsidR="004472E1" w:rsidRDefault="004472E1" w:rsidP="00025D12">
      <w:pPr>
        <w:pStyle w:val="Heading1"/>
        <w:rPr>
          <w:color w:val="auto"/>
          <w:sz w:val="40"/>
          <w:szCs w:val="40"/>
        </w:rPr>
      </w:pPr>
      <w:bookmarkStart w:id="27" w:name="_Toc154054545"/>
      <w:r>
        <w:rPr>
          <w:color w:val="auto"/>
          <w:sz w:val="40"/>
          <w:szCs w:val="40"/>
        </w:rPr>
        <w:t>Transparency of sharing</w:t>
      </w:r>
      <w:bookmarkEnd w:id="27"/>
    </w:p>
    <w:p w14:paraId="729C5832" w14:textId="6DE4F226" w:rsidR="004472E1" w:rsidRDefault="004472E1" w:rsidP="004472E1">
      <w:pPr>
        <w:pStyle w:val="ListParagraph"/>
        <w:numPr>
          <w:ilvl w:val="0"/>
          <w:numId w:val="33"/>
        </w:numPr>
      </w:pPr>
      <w:r>
        <w:t xml:space="preserve">The Parties </w:t>
      </w:r>
      <w:r w:rsidR="00D3023A" w:rsidRPr="002A61F4">
        <w:rPr>
          <w:color w:val="FF0000"/>
        </w:rPr>
        <w:t>[</w:t>
      </w:r>
      <w:r w:rsidR="00674095" w:rsidRPr="00674095">
        <w:t>*</w:t>
      </w:r>
      <w:r w:rsidR="00D3023A" w:rsidRPr="002A61F4">
        <w:rPr>
          <w:color w:val="FF0000"/>
        </w:rPr>
        <w:t xml:space="preserve">or a named Party] </w:t>
      </w:r>
      <w:r w:rsidRPr="00D3023A">
        <w:t>agree</w:t>
      </w:r>
      <w:r w:rsidR="00674095">
        <w:rPr>
          <w:color w:val="FF0000"/>
        </w:rPr>
        <w:t>[</w:t>
      </w:r>
      <w:r w:rsidR="00674095" w:rsidRPr="00674095">
        <w:t>*</w:t>
      </w:r>
      <w:r w:rsidR="00D3023A" w:rsidRPr="00D3023A">
        <w:rPr>
          <w:color w:val="FF0000"/>
        </w:rPr>
        <w:t>s</w:t>
      </w:r>
      <w:r w:rsidR="00674095">
        <w:rPr>
          <w:color w:val="FF0000"/>
        </w:rPr>
        <w:t>]</w:t>
      </w:r>
      <w:r>
        <w:t xml:space="preserve"> to inform people</w:t>
      </w:r>
      <w:r w:rsidR="00FB77C3">
        <w:t xml:space="preserve"> whose information is being shared under this Agreement</w:t>
      </w:r>
      <w:r>
        <w:t>:</w:t>
      </w:r>
    </w:p>
    <w:p w14:paraId="2B5E7EFE" w14:textId="37FFDD98" w:rsidR="004472E1" w:rsidRDefault="004472E1" w:rsidP="002A61F4">
      <w:pPr>
        <w:tabs>
          <w:tab w:val="left" w:pos="990"/>
        </w:tabs>
        <w:spacing w:before="0" w:after="120"/>
        <w:ind w:left="900" w:hanging="540"/>
      </w:pPr>
      <w:r>
        <w:t xml:space="preserve">32.1 </w:t>
      </w:r>
      <w:r w:rsidR="00D3023A">
        <w:t xml:space="preserve">that </w:t>
      </w:r>
      <w:r>
        <w:t xml:space="preserve">information about them is being shared with </w:t>
      </w:r>
      <w:r w:rsidRPr="002A61F4">
        <w:rPr>
          <w:color w:val="FF0000"/>
        </w:rPr>
        <w:t>[</w:t>
      </w:r>
      <w:r w:rsidR="00674095" w:rsidRPr="00674095">
        <w:t>*</w:t>
      </w:r>
      <w:r w:rsidRPr="002A61F4">
        <w:rPr>
          <w:color w:val="FF0000"/>
        </w:rPr>
        <w:t>insert name of relevant Party</w:t>
      </w:r>
      <w:r w:rsidR="00D3023A" w:rsidRPr="002A61F4">
        <w:rPr>
          <w:color w:val="FF0000"/>
        </w:rPr>
        <w:t xml:space="preserve"> and any other recipients of the information</w:t>
      </w:r>
      <w:r w:rsidRPr="002A61F4">
        <w:rPr>
          <w:color w:val="FF0000"/>
        </w:rPr>
        <w:t xml:space="preserve">] </w:t>
      </w:r>
    </w:p>
    <w:p w14:paraId="7B91835F" w14:textId="77777777" w:rsidR="00D3023A" w:rsidRDefault="004472E1" w:rsidP="002A61F4">
      <w:pPr>
        <w:tabs>
          <w:tab w:val="left" w:pos="990"/>
        </w:tabs>
        <w:spacing w:before="0" w:after="120"/>
        <w:ind w:left="900" w:hanging="540"/>
      </w:pPr>
      <w:r>
        <w:t xml:space="preserve">32.2 </w:t>
      </w:r>
      <w:r w:rsidR="00D3023A">
        <w:t>what information about them is being shared</w:t>
      </w:r>
    </w:p>
    <w:p w14:paraId="0FEEEAA0" w14:textId="76209751" w:rsidR="004472E1" w:rsidRDefault="00D3023A" w:rsidP="002A61F4">
      <w:pPr>
        <w:tabs>
          <w:tab w:val="left" w:pos="990"/>
        </w:tabs>
        <w:spacing w:before="0" w:after="120"/>
        <w:ind w:left="900" w:hanging="540"/>
      </w:pPr>
      <w:r>
        <w:t>32.3 for what</w:t>
      </w:r>
      <w:r w:rsidR="004472E1">
        <w:t xml:space="preserve"> purpose that information is being shared</w:t>
      </w:r>
    </w:p>
    <w:p w14:paraId="27B17370" w14:textId="032A8528" w:rsidR="00D3023A" w:rsidRPr="00674095" w:rsidRDefault="00D3023A" w:rsidP="002A61F4">
      <w:pPr>
        <w:tabs>
          <w:tab w:val="left" w:pos="990"/>
        </w:tabs>
        <w:spacing w:before="0" w:after="120"/>
        <w:ind w:left="900" w:hanging="540"/>
      </w:pPr>
      <w:r>
        <w:t xml:space="preserve">32.3 which law requires </w:t>
      </w:r>
      <w:r w:rsidR="00FB77C3">
        <w:t xml:space="preserve">or allows </w:t>
      </w:r>
      <w:r>
        <w:t>the information to be shared</w:t>
      </w:r>
    </w:p>
    <w:p w14:paraId="0C0BE0B1" w14:textId="663D6439" w:rsidR="00FB77C3" w:rsidRPr="002A61F4" w:rsidRDefault="00FB77C3" w:rsidP="002A61F4">
      <w:pPr>
        <w:tabs>
          <w:tab w:val="left" w:pos="990"/>
        </w:tabs>
        <w:spacing w:before="0" w:after="120"/>
        <w:ind w:left="900" w:hanging="540"/>
      </w:pPr>
      <w:r>
        <w:t xml:space="preserve">32.4 whether the share could lead to adverse consequences for the person, and if so what the Party/ies will do to ensure that the Information is correct before it is used, and how the person will have an opportunity to comment. </w:t>
      </w:r>
    </w:p>
    <w:p w14:paraId="0DA47388" w14:textId="114311FF" w:rsidR="00FB77C3" w:rsidRDefault="00D3023A" w:rsidP="00FB77C3">
      <w:pPr>
        <w:tabs>
          <w:tab w:val="left" w:pos="360"/>
        </w:tabs>
        <w:spacing w:before="0" w:after="120"/>
        <w:ind w:left="360" w:hanging="360"/>
      </w:pPr>
      <w:r w:rsidRPr="002A61F4">
        <w:t xml:space="preserve">33. </w:t>
      </w:r>
      <w:r w:rsidR="00FB77C3">
        <w:t xml:space="preserve">Each Party </w:t>
      </w:r>
      <w:r w:rsidR="00FB77C3">
        <w:rPr>
          <w:color w:val="FF0000"/>
        </w:rPr>
        <w:t>[</w:t>
      </w:r>
      <w:r w:rsidR="00674095" w:rsidRPr="00674095">
        <w:t>*</w:t>
      </w:r>
      <w:r w:rsidR="00FB77C3">
        <w:rPr>
          <w:color w:val="FF0000"/>
        </w:rPr>
        <w:t>or a specific named Party for each task]</w:t>
      </w:r>
      <w:r w:rsidR="00FB77C3">
        <w:t xml:space="preserve"> will provide people with this information in the following ways:</w:t>
      </w:r>
    </w:p>
    <w:p w14:paraId="56B2E19F" w14:textId="55161B89" w:rsidR="00D3023A" w:rsidRPr="002A61F4" w:rsidRDefault="00FB77C3" w:rsidP="002A61F4">
      <w:pPr>
        <w:tabs>
          <w:tab w:val="left" w:pos="720"/>
        </w:tabs>
        <w:spacing w:before="0" w:after="120"/>
        <w:ind w:left="720" w:hanging="360"/>
      </w:pPr>
      <w:r>
        <w:t xml:space="preserve">33.1 </w:t>
      </w:r>
      <w:r>
        <w:rPr>
          <w:color w:val="FF0000"/>
        </w:rPr>
        <w:t>[</w:t>
      </w:r>
      <w:r w:rsidR="00674095" w:rsidRPr="00674095">
        <w:t>*</w:t>
      </w:r>
      <w:r>
        <w:rPr>
          <w:color w:val="FF0000"/>
        </w:rPr>
        <w:t xml:space="preserve">list all relevant communication mechanisms </w:t>
      </w:r>
      <w:r w:rsidR="00184E04">
        <w:rPr>
          <w:color w:val="FF0000"/>
        </w:rPr>
        <w:t>e.g.,</w:t>
      </w:r>
      <w:r>
        <w:rPr>
          <w:color w:val="FF0000"/>
        </w:rPr>
        <w:t xml:space="preserve"> the person is already told through a named mechanism when information is first collected so does not need to be contacted again; through the Party’s online privacy statement; through direct communication with the client (essential if the share is consent based) etc]</w:t>
      </w:r>
      <w:r>
        <w:t xml:space="preserve"> </w:t>
      </w:r>
    </w:p>
    <w:p w14:paraId="6C638C39" w14:textId="4FBBDF9F" w:rsidR="005C0455" w:rsidRPr="00025D12" w:rsidRDefault="004139DB" w:rsidP="00025D12">
      <w:pPr>
        <w:pStyle w:val="Heading1"/>
        <w:rPr>
          <w:color w:val="auto"/>
          <w:sz w:val="40"/>
          <w:szCs w:val="40"/>
        </w:rPr>
      </w:pPr>
      <w:bookmarkStart w:id="28" w:name="_Toc154054546"/>
      <w:r w:rsidRPr="00C108EA">
        <w:rPr>
          <w:color w:val="auto"/>
          <w:sz w:val="40"/>
          <w:szCs w:val="40"/>
        </w:rPr>
        <w:t>Security of the Information</w:t>
      </w:r>
      <w:bookmarkEnd w:id="28"/>
    </w:p>
    <w:p w14:paraId="668AB400" w14:textId="7D0B5665" w:rsidR="005C0455" w:rsidRPr="0084734F" w:rsidRDefault="005C0455" w:rsidP="005C0455">
      <w:pPr>
        <w:pStyle w:val="Heading2"/>
        <w:rPr>
          <w:color w:val="auto"/>
          <w:sz w:val="32"/>
          <w:szCs w:val="32"/>
        </w:rPr>
      </w:pPr>
      <w:bookmarkStart w:id="29" w:name="_Toc154054547"/>
      <w:r w:rsidRPr="0084734F">
        <w:rPr>
          <w:color w:val="auto"/>
          <w:sz w:val="32"/>
          <w:szCs w:val="32"/>
        </w:rPr>
        <w:t xml:space="preserve">Security </w:t>
      </w:r>
      <w:r w:rsidR="00855524">
        <w:rPr>
          <w:color w:val="auto"/>
          <w:sz w:val="32"/>
          <w:szCs w:val="32"/>
        </w:rPr>
        <w:t>c</w:t>
      </w:r>
      <w:r w:rsidRPr="0084734F">
        <w:rPr>
          <w:color w:val="auto"/>
          <w:sz w:val="32"/>
          <w:szCs w:val="32"/>
        </w:rPr>
        <w:t>lassification</w:t>
      </w:r>
      <w:bookmarkEnd w:id="29"/>
    </w:p>
    <w:p w14:paraId="3DF2B94E" w14:textId="308CFB7E" w:rsidR="004139DB" w:rsidRDefault="004139DB" w:rsidP="002A61F4">
      <w:pPr>
        <w:pStyle w:val="ListParagraph"/>
        <w:numPr>
          <w:ilvl w:val="0"/>
          <w:numId w:val="51"/>
        </w:numPr>
        <w:ind w:left="360"/>
      </w:pPr>
      <w:r w:rsidRPr="00EF623D">
        <w:t>Information supplied under this Agreement has a security classification of</w:t>
      </w:r>
      <w:r w:rsidR="00674095">
        <w:t xml:space="preserve"> *</w:t>
      </w:r>
      <w:r w:rsidRPr="00EF623D">
        <w:t xml:space="preserve"> </w:t>
      </w:r>
      <w:sdt>
        <w:sdtPr>
          <w:alias w:val="classification"/>
          <w:tag w:val="classification"/>
          <w:id w:val="1061757301"/>
          <w:placeholder>
            <w:docPart w:val="12931138D07548E9A0A79E4D5A7F4E8A"/>
          </w:placeholder>
          <w:showingPlcHdr/>
          <w:dropDownList>
            <w:listItem w:value="Choose an item"/>
            <w:listItem w:displayText="Unclassified" w:value="Unclassified"/>
            <w:listItem w:displayText="IN-CONFIDENCE" w:value="IN-CONFIDENCE"/>
            <w:listItem w:displayText="SENSITIVE" w:value="SENSITIVE"/>
            <w:listItem w:displayText="RESTRICTED" w:value="RESTRICTED"/>
            <w:listItem w:displayText="CONFIDENTIAL" w:value="CONFIDENTIAL"/>
          </w:dropDownList>
        </w:sdtPr>
        <w:sdtContent>
          <w:r w:rsidR="005C0455" w:rsidRPr="002A61F4">
            <w:rPr>
              <w:rStyle w:val="PlaceholderText"/>
              <w:color w:val="FF0000"/>
            </w:rPr>
            <w:t>Choose an item.</w:t>
          </w:r>
        </w:sdtContent>
      </w:sdt>
    </w:p>
    <w:p w14:paraId="4EABBE15" w14:textId="05ACAA46" w:rsidR="005C0455" w:rsidRDefault="004139DB" w:rsidP="002A61F4">
      <w:pPr>
        <w:pStyle w:val="ListParagraph"/>
        <w:numPr>
          <w:ilvl w:val="0"/>
          <w:numId w:val="51"/>
        </w:numPr>
        <w:tabs>
          <w:tab w:val="left" w:pos="360"/>
        </w:tabs>
        <w:ind w:left="360"/>
      </w:pPr>
      <w:r w:rsidRPr="00EF623D">
        <w:lastRenderedPageBreak/>
        <w:t xml:space="preserve">Each Party will ensure </w:t>
      </w:r>
      <w:r w:rsidR="000C64C4">
        <w:t xml:space="preserve">that </w:t>
      </w:r>
      <w:r w:rsidRPr="00EF623D">
        <w:t>its employees</w:t>
      </w:r>
      <w:r w:rsidR="006317A8">
        <w:t xml:space="preserve">, </w:t>
      </w:r>
      <w:r w:rsidRPr="00EF623D">
        <w:t xml:space="preserve">contractors </w:t>
      </w:r>
      <w:r w:rsidR="006317A8">
        <w:t xml:space="preserve">and third parties </w:t>
      </w:r>
      <w:r w:rsidRPr="00EF623D">
        <w:t xml:space="preserve">handling any </w:t>
      </w:r>
      <w:r w:rsidR="00FD4391">
        <w:t>I</w:t>
      </w:r>
      <w:r w:rsidRPr="00EF623D">
        <w:t>nformation under this Agreement will comply with</w:t>
      </w:r>
      <w:r w:rsidR="006317A8">
        <w:t xml:space="preserve">: </w:t>
      </w:r>
      <w:r w:rsidRPr="00EF623D">
        <w:t xml:space="preserve"> </w:t>
      </w:r>
    </w:p>
    <w:p w14:paraId="7533570F" w14:textId="153E9BAB" w:rsidR="006317A8" w:rsidRDefault="006317A8" w:rsidP="002A61F4">
      <w:pPr>
        <w:ind w:left="900" w:hanging="540"/>
      </w:pPr>
      <w:r>
        <w:t>3</w:t>
      </w:r>
      <w:r w:rsidR="00FB77C3">
        <w:t>5</w:t>
      </w:r>
      <w:r>
        <w:t xml:space="preserve">.1 </w:t>
      </w:r>
      <w:r>
        <w:tab/>
      </w:r>
      <w:r w:rsidRPr="00EF623D">
        <w:t xml:space="preserve">the Privacy </w:t>
      </w:r>
      <w:proofErr w:type="gramStart"/>
      <w:r w:rsidRPr="00EF623D">
        <w:t>Act</w:t>
      </w:r>
      <w:r>
        <w:t>;</w:t>
      </w:r>
      <w:proofErr w:type="gramEnd"/>
    </w:p>
    <w:p w14:paraId="3B452F67" w14:textId="203FE3A0" w:rsidR="006317A8" w:rsidRDefault="006317A8" w:rsidP="002A61F4">
      <w:pPr>
        <w:ind w:left="900" w:hanging="540"/>
      </w:pPr>
      <w:r>
        <w:t>3</w:t>
      </w:r>
      <w:r w:rsidR="00FB77C3">
        <w:t>5</w:t>
      </w:r>
      <w:r>
        <w:t>.2</w:t>
      </w:r>
      <w:r w:rsidRPr="006317A8">
        <w:t xml:space="preserve"> </w:t>
      </w:r>
      <w:r>
        <w:tab/>
      </w:r>
      <w:r w:rsidRPr="00EF623D">
        <w:t>any other applicable legislation relevant to each Party</w:t>
      </w:r>
      <w:r>
        <w:t>; and</w:t>
      </w:r>
    </w:p>
    <w:p w14:paraId="56E2144D" w14:textId="1BAF89D2" w:rsidR="006317A8" w:rsidRPr="006317A8" w:rsidRDefault="006317A8" w:rsidP="002A61F4">
      <w:pPr>
        <w:ind w:left="900" w:hanging="540"/>
      </w:pPr>
      <w:r>
        <w:t>3</w:t>
      </w:r>
      <w:r w:rsidR="00FB77C3">
        <w:t>5</w:t>
      </w:r>
      <w:r>
        <w:t xml:space="preserve">.3 </w:t>
      </w:r>
      <w:r>
        <w:tab/>
      </w:r>
      <w:r w:rsidRPr="00EF623D">
        <w:t>the mandatory requirements for the handling of information classified as</w:t>
      </w:r>
      <w:r w:rsidR="00674095">
        <w:t xml:space="preserve"> *</w:t>
      </w:r>
      <w:r w:rsidRPr="00EF623D">
        <w:t xml:space="preserve"> </w:t>
      </w:r>
      <w:sdt>
        <w:sdtPr>
          <w:alias w:val="classification"/>
          <w:tag w:val="classification"/>
          <w:id w:val="-1041819439"/>
          <w:placeholder>
            <w:docPart w:val="E23802FDEC2E46F6AD1DA4726DD2F690"/>
          </w:placeholder>
          <w:showingPlcHdr/>
          <w:dropDownList>
            <w:listItem w:value="Choose an item"/>
            <w:listItem w:displayText="Unclassified" w:value="Unclassified"/>
            <w:listItem w:displayText="IN-CONFIDENCE" w:value="IN-CONFIDENCE"/>
            <w:listItem w:displayText="SENSITIVE" w:value="SENSITIVE"/>
            <w:listItem w:displayText="RESTRICTED" w:value="RESTRICTED"/>
            <w:listItem w:displayText="CONFIDENTIAL" w:value="CONFIDENTIAL"/>
          </w:dropDownList>
        </w:sdtPr>
        <w:sdtContent>
          <w:r w:rsidRPr="000C64C4">
            <w:rPr>
              <w:rStyle w:val="PlaceholderText"/>
              <w:color w:val="FF0000"/>
            </w:rPr>
            <w:t>Choose an item.</w:t>
          </w:r>
        </w:sdtContent>
      </w:sdt>
      <w:r w:rsidRPr="00EF623D">
        <w:t xml:space="preserve"> under the </w:t>
      </w:r>
      <w:hyperlink r:id="rId14" w:history="1">
        <w:r w:rsidRPr="00E02EC6">
          <w:rPr>
            <w:rStyle w:val="Hyperlink"/>
          </w:rPr>
          <w:t>New Zealand Government Security Classification Systems, Protective Security Requirements</w:t>
        </w:r>
      </w:hyperlink>
      <w:r w:rsidRPr="00EF623D">
        <w:t xml:space="preserve"> (PSR).</w:t>
      </w:r>
    </w:p>
    <w:p w14:paraId="336F160B" w14:textId="50629965" w:rsidR="005C0455" w:rsidRPr="0084734F" w:rsidRDefault="005C0455" w:rsidP="005C0455">
      <w:pPr>
        <w:pStyle w:val="Heading2"/>
        <w:rPr>
          <w:color w:val="auto"/>
          <w:sz w:val="32"/>
          <w:szCs w:val="32"/>
        </w:rPr>
      </w:pPr>
      <w:bookmarkStart w:id="30" w:name="_Toc154054548"/>
      <w:r w:rsidRPr="0084734F">
        <w:rPr>
          <w:color w:val="auto"/>
          <w:sz w:val="32"/>
          <w:szCs w:val="32"/>
        </w:rPr>
        <w:t xml:space="preserve">Security </w:t>
      </w:r>
      <w:r w:rsidR="00855524">
        <w:rPr>
          <w:color w:val="auto"/>
          <w:sz w:val="32"/>
          <w:szCs w:val="32"/>
        </w:rPr>
        <w:t>c</w:t>
      </w:r>
      <w:r w:rsidRPr="0084734F">
        <w:rPr>
          <w:color w:val="auto"/>
          <w:sz w:val="32"/>
          <w:szCs w:val="32"/>
        </w:rPr>
        <w:t>ontrols</w:t>
      </w:r>
      <w:bookmarkEnd w:id="30"/>
    </w:p>
    <w:p w14:paraId="30A09424" w14:textId="08A68FE6" w:rsidR="00B449D7" w:rsidRPr="00B449D7" w:rsidRDefault="00F06BDE" w:rsidP="00B449D7">
      <w:pPr>
        <w:pStyle w:val="ListParagraph"/>
        <w:numPr>
          <w:ilvl w:val="0"/>
          <w:numId w:val="53"/>
        </w:numPr>
        <w:rPr>
          <w:vanish/>
        </w:rPr>
      </w:pPr>
      <w:bookmarkStart w:id="31" w:name="_Ref154053806"/>
      <w:r>
        <w:rPr>
          <w:vanish/>
        </w:rPr>
        <w:t>The Parties will ensure that:</w:t>
      </w:r>
      <w:bookmarkEnd w:id="31"/>
    </w:p>
    <w:p w14:paraId="3555D988" w14:textId="7F17017A" w:rsidR="00EA2F33" w:rsidRDefault="005C0455" w:rsidP="00B449D7">
      <w:pPr>
        <w:pStyle w:val="ListParagraph"/>
        <w:numPr>
          <w:ilvl w:val="1"/>
          <w:numId w:val="53"/>
        </w:numPr>
      </w:pPr>
      <w:r>
        <w:t xml:space="preserve">All </w:t>
      </w:r>
      <w:r w:rsidR="00FD4391">
        <w:t>I</w:t>
      </w:r>
      <w:r>
        <w:t>nformation</w:t>
      </w:r>
      <w:r w:rsidR="006317A8">
        <w:t>, whether digital or physical,</w:t>
      </w:r>
      <w:r>
        <w:t xml:space="preserve"> is protected from unauthorised access, use and disclosure, both in transit and at rest, and </w:t>
      </w:r>
      <w:r w:rsidR="006317A8">
        <w:t>whether inside or</w:t>
      </w:r>
      <w:r>
        <w:t xml:space="preserve"> out</w:t>
      </w:r>
      <w:r w:rsidR="006317A8">
        <w:t>side</w:t>
      </w:r>
      <w:r>
        <w:t xml:space="preserve"> the Parties</w:t>
      </w:r>
      <w:r w:rsidR="006317A8">
        <w:t>’</w:t>
      </w:r>
      <w:r>
        <w:t xml:space="preserve"> </w:t>
      </w:r>
      <w:r w:rsidR="00D54B0F">
        <w:t>business systems</w:t>
      </w:r>
      <w:r>
        <w:t xml:space="preserve"> environment</w:t>
      </w:r>
      <w:r w:rsidR="00D54B0F">
        <w:t>.</w:t>
      </w:r>
    </w:p>
    <w:p w14:paraId="3B90EB18" w14:textId="42940BC1" w:rsidR="005C0455" w:rsidRDefault="00F95E58" w:rsidP="00B449D7">
      <w:pPr>
        <w:pStyle w:val="ListParagraph"/>
        <w:numPr>
          <w:ilvl w:val="1"/>
          <w:numId w:val="53"/>
        </w:numPr>
        <w:ind w:left="1080" w:hanging="720"/>
      </w:pPr>
      <w:r>
        <w:t>Staff</w:t>
      </w:r>
      <w:r w:rsidR="005C0455">
        <w:t xml:space="preserve"> </w:t>
      </w:r>
      <w:r w:rsidR="007172CB">
        <w:t xml:space="preserve">(including contractors) </w:t>
      </w:r>
      <w:r w:rsidR="005C0455">
        <w:t xml:space="preserve">will be granted access to </w:t>
      </w:r>
      <w:r w:rsidR="00FD4391">
        <w:t>the I</w:t>
      </w:r>
      <w:r w:rsidR="005C0455">
        <w:t>nformation in accordance with the Parties’ existing access control policies</w:t>
      </w:r>
      <w:r w:rsidR="004D12E6">
        <w:t>.</w:t>
      </w:r>
    </w:p>
    <w:p w14:paraId="20034C08" w14:textId="4892A344" w:rsidR="005C0455" w:rsidRDefault="00F95E58" w:rsidP="00B449D7">
      <w:pPr>
        <w:pStyle w:val="ListParagraph"/>
        <w:numPr>
          <w:ilvl w:val="1"/>
          <w:numId w:val="53"/>
        </w:numPr>
        <w:ind w:left="1080" w:hanging="720"/>
      </w:pPr>
      <w:r>
        <w:t>Access</w:t>
      </w:r>
      <w:r w:rsidR="005C0455">
        <w:t xml:space="preserve"> to the </w:t>
      </w:r>
      <w:r w:rsidR="00FD4391">
        <w:t>I</w:t>
      </w:r>
      <w:r w:rsidR="005C0455">
        <w:t xml:space="preserve">nformation </w:t>
      </w:r>
      <w:r w:rsidR="007D0651">
        <w:t xml:space="preserve">will be </w:t>
      </w:r>
      <w:r w:rsidR="005C0455">
        <w:t xml:space="preserve">removed when </w:t>
      </w:r>
      <w:r w:rsidR="007D0651">
        <w:t xml:space="preserve">a </w:t>
      </w:r>
      <w:r>
        <w:t xml:space="preserve">person </w:t>
      </w:r>
      <w:r w:rsidR="005C0455">
        <w:t>no longer requires access to the information</w:t>
      </w:r>
      <w:r w:rsidR="007D0651">
        <w:t xml:space="preserve"> as part of their role.</w:t>
      </w:r>
    </w:p>
    <w:p w14:paraId="240DF201" w14:textId="2FE5F6ED" w:rsidR="007D0651" w:rsidRDefault="00F95E58" w:rsidP="00B449D7">
      <w:pPr>
        <w:pStyle w:val="ListParagraph"/>
        <w:numPr>
          <w:ilvl w:val="1"/>
          <w:numId w:val="53"/>
        </w:numPr>
        <w:ind w:left="1080" w:hanging="720"/>
      </w:pPr>
      <w:bookmarkStart w:id="32" w:name="_Ref152246830"/>
      <w:r>
        <w:t>Everyone</w:t>
      </w:r>
      <w:r w:rsidR="007172CB">
        <w:t xml:space="preserve"> </w:t>
      </w:r>
      <w:r w:rsidR="005C0455">
        <w:t xml:space="preserve">authorised to access, </w:t>
      </w:r>
      <w:r w:rsidR="007172CB">
        <w:t>use,</w:t>
      </w:r>
      <w:r w:rsidR="005C0455">
        <w:t xml:space="preserve"> and disclose </w:t>
      </w:r>
      <w:r w:rsidR="00FD4391">
        <w:t>the I</w:t>
      </w:r>
      <w:r w:rsidR="005C0455">
        <w:t xml:space="preserve">nformation </w:t>
      </w:r>
      <w:r>
        <w:t xml:space="preserve">is </w:t>
      </w:r>
      <w:r w:rsidR="007D0651">
        <w:t xml:space="preserve">appropriately trained to handle that </w:t>
      </w:r>
      <w:r w:rsidR="00FD4391">
        <w:t>I</w:t>
      </w:r>
      <w:r w:rsidR="007D0651">
        <w:t>nformation, is</w:t>
      </w:r>
      <w:r w:rsidR="007172CB">
        <w:t xml:space="preserve"> </w:t>
      </w:r>
      <w:r w:rsidR="005C0455">
        <w:t xml:space="preserve">aware of their responsibilities and </w:t>
      </w:r>
      <w:r w:rsidR="007D0651">
        <w:t xml:space="preserve">is aware of </w:t>
      </w:r>
      <w:r w:rsidR="005C0455">
        <w:t>the conditions and restrictions on use and disclosure</w:t>
      </w:r>
      <w:r w:rsidR="009C13CD">
        <w:t xml:space="preserve"> of that </w:t>
      </w:r>
      <w:r w:rsidR="00FD4391">
        <w:t>I</w:t>
      </w:r>
      <w:r w:rsidR="009C13CD">
        <w:t>nformation</w:t>
      </w:r>
      <w:bookmarkEnd w:id="32"/>
      <w:r w:rsidR="007D0651">
        <w:t>.</w:t>
      </w:r>
    </w:p>
    <w:p w14:paraId="23B20D3D" w14:textId="125662D6" w:rsidR="007D0651" w:rsidRDefault="009C13CD" w:rsidP="00B449D7">
      <w:pPr>
        <w:pStyle w:val="Numberedindented1"/>
        <w:numPr>
          <w:ilvl w:val="1"/>
          <w:numId w:val="53"/>
        </w:numPr>
        <w:ind w:left="1080" w:hanging="720"/>
        <w:rPr>
          <w:sz w:val="24"/>
          <w:szCs w:val="24"/>
        </w:rPr>
      </w:pPr>
      <w:bookmarkStart w:id="33" w:name="_Ref138250608"/>
      <w:r w:rsidRPr="00237467">
        <w:rPr>
          <w:sz w:val="24"/>
          <w:szCs w:val="24"/>
        </w:rPr>
        <w:t xml:space="preserve">Where </w:t>
      </w:r>
      <w:r w:rsidR="00FD4391">
        <w:rPr>
          <w:sz w:val="24"/>
          <w:szCs w:val="24"/>
        </w:rPr>
        <w:t>the I</w:t>
      </w:r>
      <w:r w:rsidRPr="00237467">
        <w:rPr>
          <w:sz w:val="24"/>
          <w:szCs w:val="24"/>
        </w:rPr>
        <w:t xml:space="preserve">nformation is kept or stored in any </w:t>
      </w:r>
      <w:r w:rsidR="007D0651">
        <w:rPr>
          <w:sz w:val="24"/>
          <w:szCs w:val="24"/>
        </w:rPr>
        <w:t xml:space="preserve">portable </w:t>
      </w:r>
      <w:r w:rsidRPr="00237467">
        <w:rPr>
          <w:sz w:val="24"/>
          <w:szCs w:val="24"/>
        </w:rPr>
        <w:t>form (</w:t>
      </w:r>
      <w:r w:rsidR="007D0651">
        <w:rPr>
          <w:sz w:val="24"/>
          <w:szCs w:val="24"/>
        </w:rPr>
        <w:t>such as</w:t>
      </w:r>
      <w:r w:rsidRPr="00237467">
        <w:rPr>
          <w:sz w:val="24"/>
          <w:szCs w:val="24"/>
        </w:rPr>
        <w:t xml:space="preserve"> printed material, laptop</w:t>
      </w:r>
      <w:r w:rsidR="007D0651">
        <w:rPr>
          <w:sz w:val="24"/>
          <w:szCs w:val="24"/>
        </w:rPr>
        <w:t xml:space="preserve"> or tablet</w:t>
      </w:r>
      <w:r w:rsidRPr="00237467">
        <w:rPr>
          <w:sz w:val="24"/>
          <w:szCs w:val="24"/>
        </w:rPr>
        <w:t xml:space="preserve">, </w:t>
      </w:r>
      <w:r w:rsidR="007D0651">
        <w:rPr>
          <w:sz w:val="24"/>
          <w:szCs w:val="24"/>
        </w:rPr>
        <w:t>phone</w:t>
      </w:r>
      <w:r w:rsidRPr="00237467">
        <w:rPr>
          <w:sz w:val="24"/>
          <w:szCs w:val="24"/>
        </w:rPr>
        <w:t>, memory card</w:t>
      </w:r>
      <w:r w:rsidR="007D0651">
        <w:rPr>
          <w:sz w:val="24"/>
          <w:szCs w:val="24"/>
        </w:rPr>
        <w:t xml:space="preserve"> or other storage media such as CDs or </w:t>
      </w:r>
      <w:r w:rsidRPr="00237467">
        <w:rPr>
          <w:sz w:val="24"/>
          <w:szCs w:val="24"/>
        </w:rPr>
        <w:t>USB</w:t>
      </w:r>
      <w:r w:rsidR="007D0651">
        <w:rPr>
          <w:sz w:val="24"/>
          <w:szCs w:val="24"/>
        </w:rPr>
        <w:t>s</w:t>
      </w:r>
      <w:r w:rsidRPr="00237467">
        <w:rPr>
          <w:sz w:val="24"/>
          <w:szCs w:val="24"/>
        </w:rPr>
        <w:t xml:space="preserve">) appropriate safeguards will be in place to guard against any unauthorised access, use or disclosure of the </w:t>
      </w:r>
      <w:r w:rsidR="00FD4391">
        <w:rPr>
          <w:sz w:val="24"/>
          <w:szCs w:val="24"/>
        </w:rPr>
        <w:t>I</w:t>
      </w:r>
      <w:r w:rsidRPr="00237467">
        <w:rPr>
          <w:sz w:val="24"/>
          <w:szCs w:val="24"/>
        </w:rPr>
        <w:t xml:space="preserve">nformation. </w:t>
      </w:r>
    </w:p>
    <w:p w14:paraId="3C9CCCFD" w14:textId="1CF40254" w:rsidR="009C13CD" w:rsidRDefault="007D0651" w:rsidP="00B449D7">
      <w:pPr>
        <w:pStyle w:val="Numberedindented1"/>
        <w:numPr>
          <w:ilvl w:val="1"/>
          <w:numId w:val="53"/>
        </w:numPr>
        <w:ind w:left="1080" w:hanging="720"/>
        <w:rPr>
          <w:sz w:val="24"/>
          <w:szCs w:val="24"/>
        </w:rPr>
      </w:pPr>
      <w:r>
        <w:rPr>
          <w:sz w:val="24"/>
          <w:szCs w:val="24"/>
        </w:rPr>
        <w:t>If</w:t>
      </w:r>
      <w:r w:rsidR="009C13CD" w:rsidRPr="00237467">
        <w:rPr>
          <w:sz w:val="24"/>
          <w:szCs w:val="24"/>
        </w:rPr>
        <w:t xml:space="preserve"> </w:t>
      </w:r>
      <w:r w:rsidR="00FD4391">
        <w:rPr>
          <w:sz w:val="24"/>
          <w:szCs w:val="24"/>
        </w:rPr>
        <w:t>the I</w:t>
      </w:r>
      <w:r w:rsidR="009C13CD" w:rsidRPr="00237467">
        <w:rPr>
          <w:sz w:val="24"/>
          <w:szCs w:val="24"/>
        </w:rPr>
        <w:t xml:space="preserve">nformation </w:t>
      </w:r>
      <w:r>
        <w:rPr>
          <w:sz w:val="24"/>
          <w:szCs w:val="24"/>
        </w:rPr>
        <w:t>is</w:t>
      </w:r>
      <w:r w:rsidRPr="00237467">
        <w:rPr>
          <w:sz w:val="24"/>
          <w:szCs w:val="24"/>
        </w:rPr>
        <w:t xml:space="preserve"> </w:t>
      </w:r>
      <w:r w:rsidR="009C13CD" w:rsidRPr="00237467">
        <w:rPr>
          <w:sz w:val="24"/>
          <w:szCs w:val="24"/>
        </w:rPr>
        <w:t xml:space="preserve">kept or stored </w:t>
      </w:r>
      <w:r>
        <w:rPr>
          <w:sz w:val="24"/>
          <w:szCs w:val="24"/>
        </w:rPr>
        <w:t>in a portable format or on a portable device</w:t>
      </w:r>
      <w:r w:rsidR="009C13CD" w:rsidRPr="00237467">
        <w:rPr>
          <w:sz w:val="24"/>
          <w:szCs w:val="24"/>
        </w:rPr>
        <w:t xml:space="preserve"> for the purpose of transfer or comparison</w:t>
      </w:r>
      <w:r>
        <w:rPr>
          <w:sz w:val="24"/>
          <w:szCs w:val="24"/>
        </w:rPr>
        <w:t xml:space="preserve">, that </w:t>
      </w:r>
      <w:r w:rsidR="00FD4391">
        <w:rPr>
          <w:sz w:val="24"/>
          <w:szCs w:val="24"/>
        </w:rPr>
        <w:t>I</w:t>
      </w:r>
      <w:r>
        <w:rPr>
          <w:sz w:val="24"/>
          <w:szCs w:val="24"/>
        </w:rPr>
        <w:t xml:space="preserve">nformation </w:t>
      </w:r>
      <w:r w:rsidR="009C13CD" w:rsidRPr="00237467">
        <w:rPr>
          <w:sz w:val="24"/>
          <w:szCs w:val="24"/>
        </w:rPr>
        <w:t xml:space="preserve">will be permanently disposed of once the transfer </w:t>
      </w:r>
      <w:r>
        <w:rPr>
          <w:sz w:val="24"/>
          <w:szCs w:val="24"/>
        </w:rPr>
        <w:t xml:space="preserve">or comparison </w:t>
      </w:r>
      <w:r w:rsidR="009C13CD" w:rsidRPr="00237467">
        <w:rPr>
          <w:sz w:val="24"/>
          <w:szCs w:val="24"/>
        </w:rPr>
        <w:t>has been complete</w:t>
      </w:r>
      <w:r>
        <w:rPr>
          <w:sz w:val="24"/>
          <w:szCs w:val="24"/>
        </w:rPr>
        <w:t>d</w:t>
      </w:r>
      <w:r w:rsidR="009C13CD" w:rsidRPr="00237467">
        <w:rPr>
          <w:sz w:val="24"/>
          <w:szCs w:val="24"/>
        </w:rPr>
        <w:t>.</w:t>
      </w:r>
      <w:bookmarkEnd w:id="33"/>
      <w:r w:rsidR="009C13CD" w:rsidRPr="00237467">
        <w:rPr>
          <w:sz w:val="24"/>
          <w:szCs w:val="24"/>
        </w:rPr>
        <w:t xml:space="preserve"> </w:t>
      </w:r>
    </w:p>
    <w:p w14:paraId="71594600" w14:textId="71D9BCC8" w:rsidR="009C13CD" w:rsidRPr="009C13CD" w:rsidRDefault="009C13CD" w:rsidP="00B449D7">
      <w:pPr>
        <w:pStyle w:val="Numberedindented1"/>
        <w:numPr>
          <w:ilvl w:val="1"/>
          <w:numId w:val="53"/>
        </w:numPr>
        <w:rPr>
          <w:sz w:val="24"/>
          <w:szCs w:val="24"/>
        </w:rPr>
      </w:pPr>
      <w:bookmarkStart w:id="34" w:name="_Ref138250629"/>
      <w:r>
        <w:rPr>
          <w:sz w:val="24"/>
          <w:szCs w:val="24"/>
        </w:rPr>
        <w:t xml:space="preserve">The Parties agree to the following controls to ensure the obligations </w:t>
      </w:r>
      <w:r w:rsidRPr="00F06BDE">
        <w:rPr>
          <w:sz w:val="24"/>
          <w:szCs w:val="24"/>
        </w:rPr>
        <w:t>in clause</w:t>
      </w:r>
      <w:r w:rsidR="003A656C" w:rsidRPr="00F06BDE">
        <w:rPr>
          <w:sz w:val="24"/>
          <w:szCs w:val="24"/>
        </w:rPr>
        <w:t xml:space="preserve"> </w:t>
      </w:r>
      <w:r w:rsidR="00F06BDE" w:rsidRPr="00F06BDE">
        <w:rPr>
          <w:sz w:val="24"/>
          <w:szCs w:val="24"/>
        </w:rPr>
        <w:fldChar w:fldCharType="begin"/>
      </w:r>
      <w:r w:rsidR="00F06BDE" w:rsidRPr="00F06BDE">
        <w:rPr>
          <w:sz w:val="24"/>
          <w:szCs w:val="24"/>
        </w:rPr>
        <w:instrText xml:space="preserve"> REF _Ref154053806 \r \h </w:instrText>
      </w:r>
      <w:r w:rsidR="00F06BDE" w:rsidRPr="00F06BDE">
        <w:rPr>
          <w:sz w:val="24"/>
          <w:szCs w:val="24"/>
        </w:rPr>
      </w:r>
      <w:r w:rsidR="00F06BDE" w:rsidRPr="00F06BDE">
        <w:rPr>
          <w:sz w:val="24"/>
          <w:szCs w:val="24"/>
        </w:rPr>
        <w:fldChar w:fldCharType="separate"/>
      </w:r>
      <w:r w:rsidR="00F06BDE" w:rsidRPr="00F06BDE">
        <w:rPr>
          <w:sz w:val="24"/>
          <w:szCs w:val="24"/>
        </w:rPr>
        <w:t>36</w:t>
      </w:r>
      <w:r w:rsidR="00F06BDE" w:rsidRPr="00F06BDE">
        <w:rPr>
          <w:sz w:val="24"/>
          <w:szCs w:val="24"/>
        </w:rPr>
        <w:fldChar w:fldCharType="end"/>
      </w:r>
      <w:r w:rsidR="00F06BDE" w:rsidRPr="00F06BDE">
        <w:rPr>
          <w:sz w:val="24"/>
          <w:szCs w:val="24"/>
        </w:rPr>
        <w:t xml:space="preserve"> </w:t>
      </w:r>
      <w:r>
        <w:rPr>
          <w:sz w:val="24"/>
          <w:szCs w:val="24"/>
        </w:rPr>
        <w:t>are met:</w:t>
      </w:r>
      <w:bookmarkEnd w:id="34"/>
    </w:p>
    <w:p w14:paraId="41790F90" w14:textId="3847060C" w:rsidR="009C13CD" w:rsidRPr="009C13CD" w:rsidRDefault="003A656C" w:rsidP="00B449D7">
      <w:pPr>
        <w:pStyle w:val="Numberedindented1"/>
        <w:numPr>
          <w:ilvl w:val="2"/>
          <w:numId w:val="53"/>
        </w:numPr>
        <w:rPr>
          <w:sz w:val="24"/>
          <w:szCs w:val="24"/>
        </w:rPr>
      </w:pPr>
      <w:r>
        <w:rPr>
          <w:color w:val="FF0000"/>
          <w:sz w:val="24"/>
          <w:szCs w:val="24"/>
        </w:rPr>
        <w:t>[</w:t>
      </w:r>
      <w:r w:rsidR="00674095" w:rsidRPr="00674095">
        <w:rPr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for instance: </w:t>
      </w:r>
      <w:r w:rsidR="007D0651">
        <w:rPr>
          <w:color w:val="FF0000"/>
          <w:sz w:val="24"/>
          <w:szCs w:val="24"/>
        </w:rPr>
        <w:t>“</w:t>
      </w:r>
      <w:r w:rsidR="009C13CD" w:rsidRPr="009C13CD">
        <w:rPr>
          <w:color w:val="FF0000"/>
          <w:sz w:val="24"/>
          <w:szCs w:val="24"/>
        </w:rPr>
        <w:t xml:space="preserve">all staff authorised to access and disclose </w:t>
      </w:r>
      <w:r w:rsidR="00FD4391">
        <w:rPr>
          <w:color w:val="FF0000"/>
          <w:sz w:val="24"/>
          <w:szCs w:val="24"/>
        </w:rPr>
        <w:t>I</w:t>
      </w:r>
      <w:r w:rsidR="009C13CD" w:rsidRPr="009C13CD">
        <w:rPr>
          <w:color w:val="FF0000"/>
          <w:sz w:val="24"/>
          <w:szCs w:val="24"/>
        </w:rPr>
        <w:t xml:space="preserve">nformation shared under this Agreement will have </w:t>
      </w:r>
      <w:r>
        <w:rPr>
          <w:color w:val="FF0000"/>
          <w:sz w:val="24"/>
          <w:szCs w:val="24"/>
        </w:rPr>
        <w:t xml:space="preserve">successfully </w:t>
      </w:r>
      <w:r w:rsidR="009C13CD" w:rsidRPr="009C13CD">
        <w:rPr>
          <w:color w:val="FF0000"/>
          <w:sz w:val="24"/>
          <w:szCs w:val="24"/>
        </w:rPr>
        <w:t>completed the Parties’ Privacy Training Modules</w:t>
      </w:r>
      <w:r w:rsidR="007D0651">
        <w:rPr>
          <w:color w:val="FF0000"/>
          <w:sz w:val="24"/>
          <w:szCs w:val="24"/>
        </w:rPr>
        <w:t>”</w:t>
      </w:r>
      <w:r w:rsidR="009C13CD" w:rsidRPr="009C13CD">
        <w:rPr>
          <w:color w:val="FF0000"/>
          <w:sz w:val="24"/>
          <w:szCs w:val="24"/>
        </w:rPr>
        <w:t>]</w:t>
      </w:r>
      <w:r w:rsidR="009C13CD" w:rsidRPr="009C13CD">
        <w:rPr>
          <w:sz w:val="24"/>
          <w:szCs w:val="24"/>
        </w:rPr>
        <w:t>.</w:t>
      </w:r>
    </w:p>
    <w:p w14:paraId="04B00C67" w14:textId="17BFBC26" w:rsidR="004139DB" w:rsidRPr="009C13CD" w:rsidRDefault="009C13CD" w:rsidP="00B449D7">
      <w:pPr>
        <w:pStyle w:val="Numberedindented1"/>
        <w:numPr>
          <w:ilvl w:val="2"/>
          <w:numId w:val="53"/>
        </w:numPr>
        <w:rPr>
          <w:sz w:val="24"/>
          <w:szCs w:val="24"/>
        </w:rPr>
      </w:pPr>
      <w:r w:rsidRPr="009C13CD">
        <w:rPr>
          <w:color w:val="FF0000"/>
          <w:sz w:val="24"/>
          <w:szCs w:val="24"/>
        </w:rPr>
        <w:t>[</w:t>
      </w:r>
      <w:r w:rsidR="00674095" w:rsidRPr="00674095">
        <w:rPr>
          <w:sz w:val="24"/>
          <w:szCs w:val="24"/>
        </w:rPr>
        <w:t>*</w:t>
      </w:r>
      <w:r w:rsidR="003A656C">
        <w:rPr>
          <w:color w:val="FF0000"/>
          <w:sz w:val="24"/>
          <w:szCs w:val="24"/>
        </w:rPr>
        <w:t xml:space="preserve">or “The </w:t>
      </w:r>
      <w:r w:rsidR="00FD4391">
        <w:rPr>
          <w:color w:val="FF0000"/>
          <w:sz w:val="24"/>
          <w:szCs w:val="24"/>
        </w:rPr>
        <w:t>I</w:t>
      </w:r>
      <w:r w:rsidR="000615E5">
        <w:rPr>
          <w:color w:val="FF0000"/>
          <w:sz w:val="24"/>
          <w:szCs w:val="24"/>
        </w:rPr>
        <w:t xml:space="preserve">nformation shared under this Agreement will be securely deleted from </w:t>
      </w:r>
      <w:r w:rsidR="00FF2767">
        <w:rPr>
          <w:color w:val="FF0000"/>
          <w:sz w:val="24"/>
          <w:szCs w:val="24"/>
        </w:rPr>
        <w:t>the device once it has been transferred</w:t>
      </w:r>
      <w:r w:rsidR="000615E5">
        <w:rPr>
          <w:color w:val="FF0000"/>
          <w:sz w:val="24"/>
          <w:szCs w:val="24"/>
        </w:rPr>
        <w:t>”</w:t>
      </w:r>
      <w:r w:rsidRPr="009C13CD">
        <w:rPr>
          <w:color w:val="FF0000"/>
          <w:sz w:val="24"/>
          <w:szCs w:val="24"/>
        </w:rPr>
        <w:t>]</w:t>
      </w:r>
      <w:r w:rsidRPr="009C13CD">
        <w:rPr>
          <w:sz w:val="24"/>
          <w:szCs w:val="24"/>
        </w:rPr>
        <w:t xml:space="preserve">. </w:t>
      </w:r>
    </w:p>
    <w:p w14:paraId="399C27FC" w14:textId="45390E7E" w:rsidR="006474CA" w:rsidRDefault="00AD5BBA" w:rsidP="00025D12">
      <w:pPr>
        <w:pStyle w:val="Heading1"/>
        <w:rPr>
          <w:color w:val="auto"/>
          <w:sz w:val="40"/>
          <w:szCs w:val="40"/>
        </w:rPr>
      </w:pPr>
      <w:bookmarkStart w:id="35" w:name="_Toc154054549"/>
      <w:r w:rsidRPr="00C108EA">
        <w:rPr>
          <w:color w:val="auto"/>
          <w:sz w:val="40"/>
          <w:szCs w:val="40"/>
        </w:rPr>
        <w:t xml:space="preserve">Tikanga Māori </w:t>
      </w:r>
      <w:r w:rsidR="00855524">
        <w:rPr>
          <w:color w:val="auto"/>
          <w:sz w:val="40"/>
          <w:szCs w:val="40"/>
        </w:rPr>
        <w:t>c</w:t>
      </w:r>
      <w:r w:rsidRPr="00C108EA">
        <w:rPr>
          <w:color w:val="auto"/>
          <w:sz w:val="40"/>
          <w:szCs w:val="40"/>
        </w:rPr>
        <w:t>onsiderations</w:t>
      </w:r>
      <w:bookmarkEnd w:id="35"/>
    </w:p>
    <w:p w14:paraId="459D9B64" w14:textId="796C4A3D" w:rsidR="00C87D80" w:rsidRPr="00E65366" w:rsidRDefault="00C87D80" w:rsidP="00C87D80">
      <w:pPr>
        <w:rPr>
          <w:b/>
          <w:bCs/>
        </w:rPr>
      </w:pPr>
      <w:r w:rsidRPr="00E65366">
        <w:rPr>
          <w:b/>
          <w:bCs/>
        </w:rPr>
        <w:t>[</w:t>
      </w:r>
      <w:r w:rsidR="00E65366" w:rsidRPr="00E65366">
        <w:rPr>
          <w:b/>
          <w:bCs/>
        </w:rPr>
        <w:t xml:space="preserve">Delete guidance note from final version: </w:t>
      </w:r>
      <w:r w:rsidRPr="00E65366">
        <w:rPr>
          <w:b/>
          <w:bCs/>
        </w:rPr>
        <w:t>For use when sharing information with Māori organisations, Iwi or Hapū]</w:t>
      </w:r>
    </w:p>
    <w:p w14:paraId="326B634F" w14:textId="32E007D1" w:rsidR="009C13CD" w:rsidRDefault="006474CA" w:rsidP="00B449D7">
      <w:pPr>
        <w:pStyle w:val="ListParagraph"/>
        <w:numPr>
          <w:ilvl w:val="0"/>
          <w:numId w:val="53"/>
        </w:numPr>
      </w:pPr>
      <w:r>
        <w:t>The Parties</w:t>
      </w:r>
      <w:r w:rsidRPr="006474CA">
        <w:t xml:space="preserve"> </w:t>
      </w:r>
      <w:r>
        <w:t xml:space="preserve">agree that the </w:t>
      </w:r>
      <w:r w:rsidR="00FD4391">
        <w:t>I</w:t>
      </w:r>
      <w:r>
        <w:t xml:space="preserve">nformation contains Māori data and </w:t>
      </w:r>
      <w:r w:rsidR="003A656C">
        <w:t xml:space="preserve">that </w:t>
      </w:r>
      <w:r>
        <w:t xml:space="preserve">all </w:t>
      </w:r>
      <w:r w:rsidR="00FD4391">
        <w:t>I</w:t>
      </w:r>
      <w:r>
        <w:t xml:space="preserve">nformation classified as Māori Data in the </w:t>
      </w:r>
      <w:r w:rsidR="004C61B6">
        <w:t>Sharing Activity</w:t>
      </w:r>
      <w:r w:rsidR="0091571A">
        <w:t xml:space="preserve"> Schedule</w:t>
      </w:r>
      <w:r w:rsidR="00055822">
        <w:t xml:space="preserve">(s) </w:t>
      </w:r>
      <w:r>
        <w:t>may be subject to additional restrictions and conditions based on agreed Tikanga.</w:t>
      </w:r>
    </w:p>
    <w:p w14:paraId="3052F911" w14:textId="10F2589E" w:rsidR="006474CA" w:rsidRDefault="006474CA" w:rsidP="00B449D7">
      <w:pPr>
        <w:pStyle w:val="ListParagraph"/>
        <w:numPr>
          <w:ilvl w:val="0"/>
          <w:numId w:val="53"/>
        </w:numPr>
      </w:pPr>
      <w:r w:rsidRPr="00055822">
        <w:rPr>
          <w:color w:val="FF0000"/>
        </w:rPr>
        <w:lastRenderedPageBreak/>
        <w:t>[</w:t>
      </w:r>
      <w:r w:rsidR="00674095" w:rsidRPr="00674095">
        <w:t>*</w:t>
      </w:r>
      <w:r w:rsidR="00674095">
        <w:rPr>
          <w:color w:val="FF0000"/>
        </w:rPr>
        <w:t>i</w:t>
      </w:r>
      <w:r w:rsidRPr="00055822">
        <w:rPr>
          <w:color w:val="FF0000"/>
        </w:rPr>
        <w:t xml:space="preserve">nsert where the Agreement is for a </w:t>
      </w:r>
      <w:r w:rsidR="003A656C">
        <w:rPr>
          <w:color w:val="FF0000"/>
        </w:rPr>
        <w:t>single type of</w:t>
      </w:r>
      <w:r w:rsidRPr="00055822">
        <w:rPr>
          <w:color w:val="FF0000"/>
        </w:rPr>
        <w:t xml:space="preserve"> share </w:t>
      </w:r>
      <w:r w:rsidR="003A656C">
        <w:rPr>
          <w:color w:val="FF0000"/>
        </w:rPr>
        <w:t>or a one-off share</w:t>
      </w:r>
      <w:r w:rsidRPr="00055822">
        <w:rPr>
          <w:color w:val="FF0000"/>
        </w:rPr>
        <w:t xml:space="preserve">] </w:t>
      </w:r>
      <w:r>
        <w:t xml:space="preserve">The Parties agree that following Tikanga </w:t>
      </w:r>
      <w:r w:rsidR="00B61230">
        <w:t xml:space="preserve">will be </w:t>
      </w:r>
      <w:r>
        <w:t xml:space="preserve">applied to the </w:t>
      </w:r>
      <w:r w:rsidR="00FD4391">
        <w:t>Māori data</w:t>
      </w:r>
      <w:r>
        <w:t xml:space="preserve"> shared under this Agreement:</w:t>
      </w:r>
    </w:p>
    <w:p w14:paraId="4E98249E" w14:textId="3C3E5F78" w:rsidR="00055822" w:rsidRPr="00055822" w:rsidRDefault="00055822" w:rsidP="00B449D7">
      <w:pPr>
        <w:pStyle w:val="ListParagraph"/>
        <w:numPr>
          <w:ilvl w:val="1"/>
          <w:numId w:val="53"/>
        </w:numPr>
        <w:jc w:val="both"/>
      </w:pPr>
      <w:r w:rsidRPr="00055822">
        <w:rPr>
          <w:color w:val="FF0000"/>
        </w:rPr>
        <w:t>[</w:t>
      </w:r>
      <w:r w:rsidR="00674095" w:rsidRPr="00674095">
        <w:t>*</w:t>
      </w:r>
      <w:r w:rsidRPr="00055822">
        <w:rPr>
          <w:color w:val="FF0000"/>
        </w:rPr>
        <w:t xml:space="preserve">insert Tikanga with an explanation of how it will be applied to the supply and use of the </w:t>
      </w:r>
      <w:r w:rsidR="00FD4391">
        <w:rPr>
          <w:color w:val="FF0000"/>
        </w:rPr>
        <w:t>I</w:t>
      </w:r>
      <w:r w:rsidRPr="00055822">
        <w:rPr>
          <w:color w:val="FF0000"/>
        </w:rPr>
        <w:t>nformation]</w:t>
      </w:r>
    </w:p>
    <w:p w14:paraId="1098F977" w14:textId="3FE14FAB" w:rsidR="006474CA" w:rsidRPr="00055822" w:rsidRDefault="00055822" w:rsidP="00B449D7">
      <w:pPr>
        <w:pStyle w:val="ListParagraph"/>
        <w:numPr>
          <w:ilvl w:val="1"/>
          <w:numId w:val="53"/>
        </w:numPr>
        <w:jc w:val="both"/>
      </w:pPr>
      <w:r w:rsidRPr="00055822">
        <w:rPr>
          <w:color w:val="FF0000"/>
        </w:rPr>
        <w:t>[</w:t>
      </w:r>
      <w:r w:rsidR="00674095" w:rsidRPr="00674095">
        <w:t>*</w:t>
      </w:r>
      <w:r w:rsidRPr="00055822">
        <w:rPr>
          <w:color w:val="FF0000"/>
        </w:rPr>
        <w:t xml:space="preserve">insert Tikanga with an explanation of how it will be applied to the supply and use of the </w:t>
      </w:r>
      <w:r w:rsidR="00FD4391">
        <w:rPr>
          <w:color w:val="FF0000"/>
        </w:rPr>
        <w:t>I</w:t>
      </w:r>
      <w:r w:rsidRPr="00055822">
        <w:rPr>
          <w:color w:val="FF0000"/>
        </w:rPr>
        <w:t>nformation]</w:t>
      </w:r>
    </w:p>
    <w:p w14:paraId="0B53D14C" w14:textId="4A690F81" w:rsidR="00055822" w:rsidRPr="00055822" w:rsidRDefault="00055822" w:rsidP="00055822">
      <w:pPr>
        <w:jc w:val="both"/>
        <w:rPr>
          <w:color w:val="FF0000"/>
        </w:rPr>
      </w:pPr>
      <w:r>
        <w:rPr>
          <w:color w:val="FF0000"/>
        </w:rPr>
        <w:t>[</w:t>
      </w:r>
      <w:r w:rsidR="00E65366" w:rsidRPr="00E65366">
        <w:t>*</w:t>
      </w:r>
      <w:r>
        <w:rPr>
          <w:color w:val="FF0000"/>
        </w:rPr>
        <w:t>or]</w:t>
      </w:r>
    </w:p>
    <w:p w14:paraId="25A08C7F" w14:textId="727EA60B" w:rsidR="00B61230" w:rsidRDefault="00055822" w:rsidP="00B449D7">
      <w:pPr>
        <w:pStyle w:val="ListParagraph"/>
        <w:numPr>
          <w:ilvl w:val="0"/>
          <w:numId w:val="53"/>
        </w:numPr>
        <w:ind w:left="284"/>
      </w:pPr>
      <w:r w:rsidRPr="00055822">
        <w:rPr>
          <w:color w:val="FF0000"/>
        </w:rPr>
        <w:t>[</w:t>
      </w:r>
      <w:r w:rsidR="00E65366" w:rsidRPr="00E65366">
        <w:t>*</w:t>
      </w:r>
      <w:r w:rsidR="00E65366">
        <w:rPr>
          <w:color w:val="FF0000"/>
        </w:rPr>
        <w:t>i</w:t>
      </w:r>
      <w:r w:rsidRPr="00055822">
        <w:rPr>
          <w:color w:val="FF0000"/>
        </w:rPr>
        <w:t xml:space="preserve">nsert where the Agreement is an Overarching Agreement </w:t>
      </w:r>
      <w:r w:rsidRPr="00A87AB8">
        <w:rPr>
          <w:color w:val="FF0000"/>
        </w:rPr>
        <w:t xml:space="preserve">where multiple </w:t>
      </w:r>
      <w:r w:rsidR="003A656C">
        <w:rPr>
          <w:color w:val="FF0000"/>
        </w:rPr>
        <w:t>types</w:t>
      </w:r>
      <w:r w:rsidR="003A656C" w:rsidRPr="00A87AB8">
        <w:rPr>
          <w:color w:val="FF0000"/>
        </w:rPr>
        <w:t xml:space="preserve"> </w:t>
      </w:r>
      <w:r w:rsidRPr="00A87AB8">
        <w:rPr>
          <w:color w:val="FF0000"/>
        </w:rPr>
        <w:t xml:space="preserve">of </w:t>
      </w:r>
      <w:r w:rsidR="00FD4391">
        <w:rPr>
          <w:color w:val="FF0000"/>
        </w:rPr>
        <w:t>i</w:t>
      </w:r>
      <w:r w:rsidRPr="00A87AB8">
        <w:rPr>
          <w:color w:val="FF0000"/>
        </w:rPr>
        <w:t xml:space="preserve">nformation </w:t>
      </w:r>
      <w:r w:rsidR="003A656C">
        <w:rPr>
          <w:color w:val="FF0000"/>
        </w:rPr>
        <w:t xml:space="preserve">shares for different purposes </w:t>
      </w:r>
      <w:r w:rsidRPr="00A87AB8">
        <w:rPr>
          <w:color w:val="FF0000"/>
        </w:rPr>
        <w:t>are intended over time</w:t>
      </w:r>
      <w:r>
        <w:rPr>
          <w:color w:val="FF0000"/>
        </w:rPr>
        <w:t xml:space="preserve">] </w:t>
      </w:r>
      <w:r>
        <w:t xml:space="preserve">The Parties agree that Tikanga will be </w:t>
      </w:r>
      <w:r w:rsidR="00B61230">
        <w:t xml:space="preserve">agreed and documented in the relevant </w:t>
      </w:r>
      <w:r w:rsidR="004C61B6">
        <w:t>Sharing Activity</w:t>
      </w:r>
      <w:r w:rsidR="0091571A">
        <w:t xml:space="preserve"> Schedule</w:t>
      </w:r>
      <w:r w:rsidR="00B61230">
        <w:t>(s).</w:t>
      </w:r>
    </w:p>
    <w:p w14:paraId="5DF3D0FD" w14:textId="498B4275" w:rsidR="00055822" w:rsidRDefault="009F110D" w:rsidP="00025D12">
      <w:pPr>
        <w:pStyle w:val="Heading1"/>
        <w:rPr>
          <w:color w:val="auto"/>
          <w:sz w:val="40"/>
          <w:szCs w:val="40"/>
        </w:rPr>
      </w:pPr>
      <w:bookmarkStart w:id="36" w:name="_Toc154054550"/>
      <w:r w:rsidRPr="00C108EA">
        <w:rPr>
          <w:color w:val="auto"/>
          <w:sz w:val="40"/>
          <w:szCs w:val="40"/>
        </w:rPr>
        <w:t xml:space="preserve">Method and </w:t>
      </w:r>
      <w:r w:rsidR="00855524">
        <w:rPr>
          <w:color w:val="auto"/>
          <w:sz w:val="40"/>
          <w:szCs w:val="40"/>
        </w:rPr>
        <w:t>f</w:t>
      </w:r>
      <w:r w:rsidRPr="00C108EA">
        <w:rPr>
          <w:color w:val="auto"/>
          <w:sz w:val="40"/>
          <w:szCs w:val="40"/>
        </w:rPr>
        <w:t xml:space="preserve">requency of </w:t>
      </w:r>
      <w:r w:rsidR="00855524">
        <w:rPr>
          <w:color w:val="auto"/>
          <w:sz w:val="40"/>
          <w:szCs w:val="40"/>
        </w:rPr>
        <w:t>s</w:t>
      </w:r>
      <w:r w:rsidRPr="00C108EA">
        <w:rPr>
          <w:color w:val="auto"/>
          <w:sz w:val="40"/>
          <w:szCs w:val="40"/>
        </w:rPr>
        <w:t>haring</w:t>
      </w:r>
      <w:bookmarkEnd w:id="36"/>
    </w:p>
    <w:p w14:paraId="63EF6F90" w14:textId="22DA0CF6" w:rsidR="0046190F" w:rsidRPr="0046190F" w:rsidRDefault="0046190F" w:rsidP="0046190F">
      <w:pPr>
        <w:pStyle w:val="Heading2"/>
        <w:rPr>
          <w:color w:val="auto"/>
        </w:rPr>
      </w:pPr>
      <w:bookmarkStart w:id="37" w:name="_Toc154054551"/>
      <w:r w:rsidRPr="0046190F">
        <w:rPr>
          <w:color w:val="auto"/>
        </w:rPr>
        <w:t>Method</w:t>
      </w:r>
      <w:bookmarkEnd w:id="37"/>
    </w:p>
    <w:p w14:paraId="1B868573" w14:textId="7FB4DED7" w:rsidR="009F110D" w:rsidRPr="00055822" w:rsidRDefault="009F110D" w:rsidP="00B449D7">
      <w:pPr>
        <w:pStyle w:val="ListParagraph"/>
        <w:numPr>
          <w:ilvl w:val="0"/>
          <w:numId w:val="53"/>
        </w:numPr>
      </w:pPr>
      <w:bookmarkStart w:id="38" w:name="_Ref128035969"/>
      <w:r w:rsidRPr="00EF623D">
        <w:t xml:space="preserve">The </w:t>
      </w:r>
      <w:r w:rsidR="00FD4391">
        <w:t>I</w:t>
      </w:r>
      <w:r w:rsidRPr="00EF623D">
        <w:t>nformation will be supplied by</w:t>
      </w:r>
      <w:r w:rsidRPr="00387668">
        <w:t xml:space="preserve"> way of secure </w:t>
      </w:r>
      <w:r w:rsidR="00237467" w:rsidRPr="00055822">
        <w:rPr>
          <w:color w:val="FF0000"/>
        </w:rPr>
        <w:t>[</w:t>
      </w:r>
      <w:r w:rsidR="00E65366" w:rsidRPr="00E65366">
        <w:t>*</w:t>
      </w:r>
      <w:r w:rsidR="00237467" w:rsidRPr="00055822">
        <w:rPr>
          <w:color w:val="FF0000"/>
        </w:rPr>
        <w:t>insert agreed file transfer mechanism].</w:t>
      </w:r>
      <w:bookmarkEnd w:id="38"/>
    </w:p>
    <w:p w14:paraId="16161617" w14:textId="58D5DF35" w:rsidR="00055822" w:rsidRDefault="009F110D" w:rsidP="00B449D7">
      <w:pPr>
        <w:pStyle w:val="ListParagraph"/>
        <w:numPr>
          <w:ilvl w:val="0"/>
          <w:numId w:val="53"/>
        </w:numPr>
      </w:pPr>
      <w:r w:rsidRPr="00EF623D">
        <w:t xml:space="preserve">Where </w:t>
      </w:r>
      <w:r w:rsidR="00237467" w:rsidRPr="00055822">
        <w:rPr>
          <w:color w:val="FF0000"/>
        </w:rPr>
        <w:t>[</w:t>
      </w:r>
      <w:r w:rsidR="00E65366" w:rsidRPr="00E65366">
        <w:t>*</w:t>
      </w:r>
      <w:r w:rsidR="00237467" w:rsidRPr="00055822">
        <w:rPr>
          <w:color w:val="FF0000"/>
        </w:rPr>
        <w:t>insert agreed file transfer mechanism]</w:t>
      </w:r>
      <w:r w:rsidRPr="00055822">
        <w:rPr>
          <w:color w:val="FF0000"/>
        </w:rPr>
        <w:t xml:space="preserve"> </w:t>
      </w:r>
      <w:r w:rsidRPr="00EF623D">
        <w:t xml:space="preserve">is not available, the Parties will designate an alternative transmission method in </w:t>
      </w:r>
      <w:r w:rsidR="00EF0519">
        <w:t xml:space="preserve">the relevant </w:t>
      </w:r>
      <w:r w:rsidR="004C61B6">
        <w:t>Sharing Activity</w:t>
      </w:r>
      <w:r w:rsidR="00FF2767">
        <w:t xml:space="preserve"> Schedule</w:t>
      </w:r>
      <w:r w:rsidR="00EF0519">
        <w:t xml:space="preserve"> </w:t>
      </w:r>
      <w:r w:rsidRPr="00EF623D">
        <w:t xml:space="preserve">that protects the </w:t>
      </w:r>
      <w:r w:rsidR="00FD4391">
        <w:t>I</w:t>
      </w:r>
      <w:r w:rsidRPr="00EF623D">
        <w:t xml:space="preserve">nformation against privacy breach, unauthorised use, modification, destruction, access </w:t>
      </w:r>
      <w:r w:rsidRPr="00387668">
        <w:t>and/or disclosure.</w:t>
      </w:r>
    </w:p>
    <w:p w14:paraId="6FD90896" w14:textId="28B6AE7F" w:rsidR="0046190F" w:rsidRPr="0046190F" w:rsidRDefault="0046190F" w:rsidP="0046190F">
      <w:pPr>
        <w:pStyle w:val="Heading2"/>
        <w:rPr>
          <w:color w:val="auto"/>
        </w:rPr>
      </w:pPr>
      <w:bookmarkStart w:id="39" w:name="_Toc154054552"/>
      <w:r w:rsidRPr="0046190F">
        <w:rPr>
          <w:color w:val="auto"/>
        </w:rPr>
        <w:t>Frequency</w:t>
      </w:r>
      <w:bookmarkEnd w:id="39"/>
    </w:p>
    <w:p w14:paraId="11592B98" w14:textId="3EFCE278" w:rsidR="009F110D" w:rsidRDefault="003960E2" w:rsidP="00B449D7">
      <w:pPr>
        <w:pStyle w:val="ListParagraph"/>
        <w:numPr>
          <w:ilvl w:val="0"/>
          <w:numId w:val="53"/>
        </w:numPr>
      </w:pPr>
      <w:bookmarkStart w:id="40" w:name="_Ref128035838"/>
      <w:r w:rsidRPr="003960E2">
        <w:rPr>
          <w:b/>
          <w:bCs/>
        </w:rPr>
        <w:t xml:space="preserve">[Delete this guidance note from final version: </w:t>
      </w:r>
      <w:r w:rsidR="0046190F" w:rsidRPr="003960E2">
        <w:rPr>
          <w:b/>
          <w:bCs/>
        </w:rPr>
        <w:t xml:space="preserve">use this clause for a </w:t>
      </w:r>
      <w:r w:rsidR="00FF2767" w:rsidRPr="003960E2">
        <w:rPr>
          <w:b/>
          <w:bCs/>
        </w:rPr>
        <w:t>specific</w:t>
      </w:r>
      <w:r w:rsidR="0046190F" w:rsidRPr="003960E2">
        <w:rPr>
          <w:b/>
          <w:bCs/>
        </w:rPr>
        <w:t xml:space="preserve"> share of information]</w:t>
      </w:r>
      <w:r w:rsidR="0046190F" w:rsidRPr="003960E2">
        <w:t xml:space="preserve"> </w:t>
      </w:r>
      <w:r w:rsidR="009F110D" w:rsidRPr="00387668">
        <w:t xml:space="preserve">The Parties agree that the </w:t>
      </w:r>
      <w:r w:rsidR="00FD4391">
        <w:t>I</w:t>
      </w:r>
      <w:r w:rsidR="009F110D" w:rsidRPr="00387668">
        <w:t xml:space="preserve">nformation </w:t>
      </w:r>
      <w:r w:rsidR="0046190F">
        <w:t xml:space="preserve">will be supplied </w:t>
      </w:r>
      <w:r w:rsidR="0046190F" w:rsidRPr="0046190F">
        <w:rPr>
          <w:color w:val="FF0000"/>
        </w:rPr>
        <w:t>[</w:t>
      </w:r>
      <w:r w:rsidRPr="003960E2">
        <w:t>*</w:t>
      </w:r>
      <w:r w:rsidR="0046190F" w:rsidRPr="0046190F">
        <w:rPr>
          <w:color w:val="FF0000"/>
        </w:rPr>
        <w:t>insert frequency of the supply</w:t>
      </w:r>
      <w:r w:rsidR="007E08B5">
        <w:t>].</w:t>
      </w:r>
      <w:bookmarkEnd w:id="40"/>
    </w:p>
    <w:p w14:paraId="0D3ABAF9" w14:textId="37D34709" w:rsidR="0046190F" w:rsidRDefault="0046190F" w:rsidP="00B449D7">
      <w:pPr>
        <w:pStyle w:val="ListParagraph"/>
        <w:numPr>
          <w:ilvl w:val="0"/>
          <w:numId w:val="53"/>
        </w:numPr>
      </w:pPr>
      <w:bookmarkStart w:id="41" w:name="_Ref154053873"/>
      <w:r w:rsidRPr="003960E2">
        <w:rPr>
          <w:b/>
          <w:bCs/>
        </w:rPr>
        <w:t>[</w:t>
      </w:r>
      <w:r w:rsidR="003960E2" w:rsidRPr="003960E2">
        <w:rPr>
          <w:b/>
          <w:bCs/>
        </w:rPr>
        <w:t xml:space="preserve">Delete this guidance note from final version: </w:t>
      </w:r>
      <w:r w:rsidRPr="003960E2">
        <w:rPr>
          <w:b/>
          <w:bCs/>
        </w:rPr>
        <w:t xml:space="preserve">use this clause where the Agreement is an overarching Agreement where multiple </w:t>
      </w:r>
      <w:r w:rsidR="00FF2767" w:rsidRPr="003960E2">
        <w:rPr>
          <w:b/>
          <w:bCs/>
        </w:rPr>
        <w:t xml:space="preserve">types </w:t>
      </w:r>
      <w:r w:rsidRPr="003960E2">
        <w:rPr>
          <w:b/>
          <w:bCs/>
        </w:rPr>
        <w:t xml:space="preserve">of information </w:t>
      </w:r>
      <w:r w:rsidR="00FF2767" w:rsidRPr="003960E2">
        <w:rPr>
          <w:b/>
          <w:bCs/>
        </w:rPr>
        <w:t xml:space="preserve">share </w:t>
      </w:r>
      <w:r w:rsidRPr="003960E2">
        <w:rPr>
          <w:b/>
          <w:bCs/>
        </w:rPr>
        <w:t>are intended over time]</w:t>
      </w:r>
      <w:r w:rsidRPr="003960E2">
        <w:t xml:space="preserve"> </w:t>
      </w:r>
      <w:r w:rsidRPr="0046190F">
        <w:t xml:space="preserve">The Parties agree that the frequency of sharing of </w:t>
      </w:r>
      <w:r w:rsidR="00FD4391">
        <w:t>I</w:t>
      </w:r>
      <w:r w:rsidRPr="0046190F">
        <w:t xml:space="preserve">nformation will be documented in the relevant </w:t>
      </w:r>
      <w:r w:rsidR="004C61B6">
        <w:t>Sharing Activity</w:t>
      </w:r>
      <w:r w:rsidR="0091571A">
        <w:t xml:space="preserve"> Schedule</w:t>
      </w:r>
      <w:r w:rsidRPr="0046190F">
        <w:t>(s)</w:t>
      </w:r>
      <w:r>
        <w:t>.</w:t>
      </w:r>
      <w:bookmarkEnd w:id="41"/>
      <w:r w:rsidRPr="0046190F">
        <w:t xml:space="preserve"> </w:t>
      </w:r>
    </w:p>
    <w:p w14:paraId="308ADF68" w14:textId="3F58F2B8" w:rsidR="009F110D" w:rsidRPr="00EF623D" w:rsidRDefault="009F110D" w:rsidP="00B449D7">
      <w:pPr>
        <w:pStyle w:val="ListParagraph"/>
        <w:numPr>
          <w:ilvl w:val="0"/>
          <w:numId w:val="53"/>
        </w:numPr>
      </w:pPr>
      <w:r w:rsidRPr="00EF623D">
        <w:t xml:space="preserve">The </w:t>
      </w:r>
      <w:r>
        <w:t xml:space="preserve">Party’s </w:t>
      </w:r>
      <w:r w:rsidRPr="00EF623D">
        <w:t>Technical Contact</w:t>
      </w:r>
      <w:r>
        <w:t>s</w:t>
      </w:r>
      <w:r w:rsidRPr="00EF623D">
        <w:t xml:space="preserve"> (or their delegate) will notify the </w:t>
      </w:r>
      <w:r>
        <w:t xml:space="preserve">other Party’s </w:t>
      </w:r>
      <w:r w:rsidR="007E08B5">
        <w:t>Technical Contact</w:t>
      </w:r>
      <w:r w:rsidRPr="00EF623D">
        <w:t xml:space="preserve"> that the </w:t>
      </w:r>
      <w:r w:rsidR="00FD4391">
        <w:t>I</w:t>
      </w:r>
      <w:r w:rsidRPr="00EF623D">
        <w:t xml:space="preserve">nformation has been </w:t>
      </w:r>
      <w:r w:rsidR="004F4BA9" w:rsidRPr="00055822">
        <w:rPr>
          <w:color w:val="FF0000"/>
        </w:rPr>
        <w:t>[</w:t>
      </w:r>
      <w:r w:rsidR="003960E2" w:rsidRPr="003960E2">
        <w:t>*</w:t>
      </w:r>
      <w:r w:rsidR="004F4BA9" w:rsidRPr="00055822">
        <w:rPr>
          <w:color w:val="FF0000"/>
        </w:rPr>
        <w:t xml:space="preserve">insert receiving mechanism </w:t>
      </w:r>
      <w:r w:rsidR="00F06BDE">
        <w:rPr>
          <w:color w:val="FF0000"/>
        </w:rPr>
        <w:t>e.g.,</w:t>
      </w:r>
      <w:r w:rsidR="004F4BA9" w:rsidRPr="00055822">
        <w:rPr>
          <w:color w:val="FF0000"/>
        </w:rPr>
        <w:t xml:space="preserve"> </w:t>
      </w:r>
      <w:r w:rsidRPr="00055822">
        <w:rPr>
          <w:color w:val="FF0000"/>
        </w:rPr>
        <w:t>uploaded to the SFTP folder</w:t>
      </w:r>
      <w:r w:rsidR="004F4BA9" w:rsidRPr="00055822">
        <w:rPr>
          <w:color w:val="FF0000"/>
        </w:rPr>
        <w:t>]</w:t>
      </w:r>
      <w:r w:rsidRPr="00055822">
        <w:rPr>
          <w:color w:val="FF0000"/>
        </w:rPr>
        <w:t xml:space="preserve">. </w:t>
      </w:r>
    </w:p>
    <w:p w14:paraId="3292792F" w14:textId="6EC9C87F" w:rsidR="0036407C" w:rsidRPr="00025D12" w:rsidRDefault="0091571A" w:rsidP="00025D12">
      <w:pPr>
        <w:pStyle w:val="Heading1"/>
        <w:rPr>
          <w:color w:val="auto"/>
          <w:sz w:val="40"/>
          <w:szCs w:val="40"/>
        </w:rPr>
      </w:pPr>
      <w:bookmarkStart w:id="42" w:name="_Toc154054553"/>
      <w:r>
        <w:rPr>
          <w:color w:val="auto"/>
          <w:sz w:val="40"/>
          <w:szCs w:val="40"/>
        </w:rPr>
        <w:t xml:space="preserve">Retention and </w:t>
      </w:r>
      <w:r w:rsidR="00855524">
        <w:rPr>
          <w:color w:val="auto"/>
          <w:sz w:val="40"/>
          <w:szCs w:val="40"/>
        </w:rPr>
        <w:t>d</w:t>
      </w:r>
      <w:r>
        <w:rPr>
          <w:color w:val="auto"/>
          <w:sz w:val="40"/>
          <w:szCs w:val="40"/>
        </w:rPr>
        <w:t xml:space="preserve">isposal </w:t>
      </w:r>
      <w:r w:rsidR="002F5CC5" w:rsidRPr="00C108EA">
        <w:rPr>
          <w:color w:val="auto"/>
          <w:sz w:val="40"/>
          <w:szCs w:val="40"/>
        </w:rPr>
        <w:t>of Information</w:t>
      </w:r>
      <w:bookmarkEnd w:id="42"/>
    </w:p>
    <w:p w14:paraId="5C63952E" w14:textId="705FB1D5" w:rsidR="0036407C" w:rsidRDefault="0027642B" w:rsidP="00B449D7">
      <w:pPr>
        <w:pStyle w:val="ListParagraph"/>
        <w:numPr>
          <w:ilvl w:val="0"/>
          <w:numId w:val="53"/>
        </w:numPr>
      </w:pPr>
      <w:bookmarkStart w:id="43" w:name="_Ref128036088"/>
      <w:r w:rsidRPr="00F4071C">
        <w:t>Subject to the provisions of the Public Records Act 2005 and the Privacy Act</w:t>
      </w:r>
      <w:r w:rsidR="00FF2767">
        <w:t xml:space="preserve"> 2020</w:t>
      </w:r>
      <w:r w:rsidRPr="00F4071C">
        <w:t>, each Party:</w:t>
      </w:r>
      <w:bookmarkEnd w:id="43"/>
    </w:p>
    <w:p w14:paraId="2EFBC865" w14:textId="52645D80" w:rsidR="0027642B" w:rsidRDefault="0027642B" w:rsidP="00B449D7">
      <w:pPr>
        <w:pStyle w:val="ListParagraph"/>
        <w:numPr>
          <w:ilvl w:val="1"/>
          <w:numId w:val="53"/>
        </w:numPr>
      </w:pPr>
      <w:r w:rsidRPr="00F4071C">
        <w:t xml:space="preserve"> </w:t>
      </w:r>
      <w:r w:rsidR="0036407C" w:rsidRPr="0036407C">
        <w:rPr>
          <w:color w:val="FF0000"/>
        </w:rPr>
        <w:t>[</w:t>
      </w:r>
      <w:r w:rsidR="003960E2" w:rsidRPr="003960E2">
        <w:t>*</w:t>
      </w:r>
      <w:r w:rsidR="0036407C" w:rsidRPr="0036407C">
        <w:rPr>
          <w:color w:val="FF0000"/>
        </w:rPr>
        <w:t xml:space="preserve">insert retention/destruction control </w:t>
      </w:r>
      <w:r w:rsidR="00184E04">
        <w:rPr>
          <w:color w:val="FF0000"/>
        </w:rPr>
        <w:t>e.g.,</w:t>
      </w:r>
      <w:r w:rsidR="0036407C" w:rsidRPr="0036407C">
        <w:rPr>
          <w:color w:val="FF0000"/>
        </w:rPr>
        <w:t xml:space="preserve"> </w:t>
      </w:r>
      <w:r w:rsidR="006A3E48">
        <w:rPr>
          <w:color w:val="FF0000"/>
        </w:rPr>
        <w:t>“</w:t>
      </w:r>
      <w:r w:rsidR="0036407C" w:rsidRPr="0036407C">
        <w:rPr>
          <w:color w:val="FF0000"/>
        </w:rPr>
        <w:t xml:space="preserve">will ensure that the </w:t>
      </w:r>
      <w:r w:rsidR="00FD4391">
        <w:rPr>
          <w:color w:val="FF0000"/>
        </w:rPr>
        <w:t>I</w:t>
      </w:r>
      <w:r w:rsidR="0036407C" w:rsidRPr="0036407C">
        <w:rPr>
          <w:color w:val="FF0000"/>
        </w:rPr>
        <w:t>nformation supplied by the other Party is securely deleted as soon as it is no longer required for the specified purpose(s)</w:t>
      </w:r>
      <w:r w:rsidR="006A3E48">
        <w:rPr>
          <w:color w:val="FF0000"/>
        </w:rPr>
        <w:t>”</w:t>
      </w:r>
      <w:r w:rsidR="0036407C" w:rsidRPr="0036407C">
        <w:rPr>
          <w:color w:val="FF0000"/>
        </w:rPr>
        <w:t>]</w:t>
      </w:r>
    </w:p>
    <w:p w14:paraId="23A03AAC" w14:textId="6F63DD7A" w:rsidR="0036407C" w:rsidRDefault="0036407C" w:rsidP="00B449D7">
      <w:pPr>
        <w:pStyle w:val="ListParagraph"/>
        <w:numPr>
          <w:ilvl w:val="1"/>
          <w:numId w:val="53"/>
        </w:numPr>
      </w:pPr>
      <w:r w:rsidRPr="0036407C">
        <w:rPr>
          <w:color w:val="FF0000"/>
        </w:rPr>
        <w:lastRenderedPageBreak/>
        <w:t>[</w:t>
      </w:r>
      <w:r w:rsidR="003960E2" w:rsidRPr="003960E2">
        <w:t>*</w:t>
      </w:r>
      <w:r w:rsidRPr="0036407C">
        <w:rPr>
          <w:color w:val="FF0000"/>
        </w:rPr>
        <w:t xml:space="preserve">insert retention/destruction control </w:t>
      </w:r>
      <w:r w:rsidR="00184E04">
        <w:rPr>
          <w:color w:val="FF0000"/>
        </w:rPr>
        <w:t>e.g.,</w:t>
      </w:r>
      <w:r w:rsidRPr="0036407C">
        <w:rPr>
          <w:color w:val="FF0000"/>
        </w:rPr>
        <w:t xml:space="preserve"> </w:t>
      </w:r>
      <w:r w:rsidR="006A3E48">
        <w:rPr>
          <w:color w:val="FF0000"/>
        </w:rPr>
        <w:t>“</w:t>
      </w:r>
      <w:r w:rsidRPr="0036407C">
        <w:rPr>
          <w:color w:val="FF0000"/>
        </w:rPr>
        <w:t xml:space="preserve">will ensure that the </w:t>
      </w:r>
      <w:r w:rsidR="00FD4391">
        <w:rPr>
          <w:color w:val="FF0000"/>
        </w:rPr>
        <w:t>I</w:t>
      </w:r>
      <w:r w:rsidRPr="0036407C">
        <w:rPr>
          <w:color w:val="FF0000"/>
        </w:rPr>
        <w:t xml:space="preserve">nformation supplied by the other Party for the purposes of </w:t>
      </w:r>
      <w:r w:rsidR="006A3E48">
        <w:rPr>
          <w:color w:val="FF0000"/>
        </w:rPr>
        <w:t>comparison</w:t>
      </w:r>
      <w:r w:rsidRPr="0036407C">
        <w:rPr>
          <w:color w:val="FF0000"/>
        </w:rPr>
        <w:t xml:space="preserve"> is securely deleted as soon as the </w:t>
      </w:r>
      <w:r w:rsidR="006A3E48">
        <w:rPr>
          <w:color w:val="FF0000"/>
        </w:rPr>
        <w:t>comparison</w:t>
      </w:r>
      <w:r w:rsidRPr="0036407C">
        <w:rPr>
          <w:color w:val="FF0000"/>
        </w:rPr>
        <w:t xml:space="preserve"> process has been completed and subject to data quality checking</w:t>
      </w:r>
      <w:r w:rsidR="006A3E48">
        <w:rPr>
          <w:color w:val="FF0000"/>
        </w:rPr>
        <w:t>”</w:t>
      </w:r>
      <w:r w:rsidRPr="0036407C">
        <w:rPr>
          <w:color w:val="FF0000"/>
        </w:rPr>
        <w:t>]</w:t>
      </w:r>
    </w:p>
    <w:p w14:paraId="64DBEDEF" w14:textId="411960EF" w:rsidR="0036407C" w:rsidRPr="00F4071C" w:rsidRDefault="0036407C" w:rsidP="00B449D7">
      <w:pPr>
        <w:pStyle w:val="ListParagraph"/>
        <w:numPr>
          <w:ilvl w:val="0"/>
          <w:numId w:val="53"/>
        </w:numPr>
      </w:pPr>
      <w:r>
        <w:t xml:space="preserve">Both Parties agree to confirm in writing with the other Party when data subject to the controls set out </w:t>
      </w:r>
      <w:r w:rsidRPr="00F06BDE">
        <w:t xml:space="preserve">in clause </w:t>
      </w:r>
      <w:r w:rsidR="00F06BDE" w:rsidRPr="00F06BDE">
        <w:fldChar w:fldCharType="begin"/>
      </w:r>
      <w:r w:rsidR="00F06BDE" w:rsidRPr="00F06BDE">
        <w:instrText xml:space="preserve"> REF _Ref128036088 \r \h </w:instrText>
      </w:r>
      <w:r w:rsidR="00F06BDE" w:rsidRPr="00F06BDE">
        <w:fldChar w:fldCharType="separate"/>
      </w:r>
      <w:r w:rsidR="00F06BDE" w:rsidRPr="00F06BDE">
        <w:t>45</w:t>
      </w:r>
      <w:r w:rsidR="00F06BDE" w:rsidRPr="00F06BDE">
        <w:fldChar w:fldCharType="end"/>
      </w:r>
      <w:r w:rsidR="004C61B6" w:rsidRPr="00F06BDE">
        <w:t xml:space="preserve"> </w:t>
      </w:r>
      <w:r>
        <w:t xml:space="preserve">has been </w:t>
      </w:r>
      <w:r w:rsidR="001D7F2F">
        <w:t>deleted</w:t>
      </w:r>
      <w:r>
        <w:t xml:space="preserve">. </w:t>
      </w:r>
    </w:p>
    <w:p w14:paraId="159503BB" w14:textId="67BF6ECD" w:rsidR="006F072C" w:rsidRDefault="0036407C" w:rsidP="00BE576F">
      <w:pPr>
        <w:pStyle w:val="Heading1"/>
      </w:pPr>
      <w:bookmarkStart w:id="44" w:name="_Toc154054554"/>
      <w:r w:rsidRPr="00C108EA">
        <w:rPr>
          <w:color w:val="auto"/>
          <w:sz w:val="40"/>
          <w:szCs w:val="40"/>
        </w:rPr>
        <w:t xml:space="preserve">Privacy and </w:t>
      </w:r>
      <w:r w:rsidR="00855524">
        <w:rPr>
          <w:color w:val="auto"/>
          <w:sz w:val="40"/>
          <w:szCs w:val="40"/>
        </w:rPr>
        <w:t>s</w:t>
      </w:r>
      <w:r w:rsidRPr="00C108EA">
        <w:rPr>
          <w:color w:val="auto"/>
          <w:sz w:val="40"/>
          <w:szCs w:val="40"/>
        </w:rPr>
        <w:t xml:space="preserve">ecurity </w:t>
      </w:r>
      <w:r w:rsidR="00855524">
        <w:rPr>
          <w:color w:val="auto"/>
          <w:sz w:val="40"/>
          <w:szCs w:val="40"/>
        </w:rPr>
        <w:t>b</w:t>
      </w:r>
      <w:r w:rsidR="00C2596A" w:rsidRPr="00C108EA">
        <w:rPr>
          <w:color w:val="auto"/>
          <w:sz w:val="40"/>
          <w:szCs w:val="40"/>
        </w:rPr>
        <w:t>reaches</w:t>
      </w:r>
      <w:bookmarkEnd w:id="44"/>
    </w:p>
    <w:p w14:paraId="5F7F21FA" w14:textId="65347353" w:rsidR="002F5CC5" w:rsidRDefault="002F5CC5" w:rsidP="00B449D7">
      <w:pPr>
        <w:pStyle w:val="ListParagraph"/>
        <w:numPr>
          <w:ilvl w:val="0"/>
          <w:numId w:val="53"/>
        </w:numPr>
      </w:pPr>
      <w:r w:rsidRPr="00EF623D">
        <w:t>The Parties must</w:t>
      </w:r>
      <w:r w:rsidR="0091571A">
        <w:t xml:space="preserve"> </w:t>
      </w:r>
      <w:r w:rsidRPr="00EF623D">
        <w:t>notify the other Party of any actual or suspected unauthorised access</w:t>
      </w:r>
      <w:r w:rsidR="00FD4391">
        <w:t xml:space="preserve"> to or</w:t>
      </w:r>
      <w:r w:rsidRPr="00EF623D">
        <w:t xml:space="preserve"> use or disclosure of any </w:t>
      </w:r>
      <w:r w:rsidR="00FD4391">
        <w:t>I</w:t>
      </w:r>
      <w:r w:rsidRPr="00EF623D">
        <w:t xml:space="preserve">nformation </w:t>
      </w:r>
      <w:r w:rsidR="00FD4391">
        <w:t xml:space="preserve">covered by this Agreement </w:t>
      </w:r>
      <w:r w:rsidR="0091571A">
        <w:t xml:space="preserve">as soon as practicable but no later than </w:t>
      </w:r>
      <w:r w:rsidR="0091571A" w:rsidRPr="0091571A">
        <w:rPr>
          <w:color w:val="FF0000"/>
        </w:rPr>
        <w:t>[</w:t>
      </w:r>
      <w:r w:rsidR="003960E2" w:rsidRPr="003960E2">
        <w:t>*</w:t>
      </w:r>
      <w:r w:rsidR="0091571A" w:rsidRPr="0091571A">
        <w:rPr>
          <w:color w:val="FF0000"/>
        </w:rPr>
        <w:t xml:space="preserve">insert number] </w:t>
      </w:r>
      <w:r w:rsidR="0091571A">
        <w:t>days after the actual or suspected breach is identified</w:t>
      </w:r>
      <w:r w:rsidRPr="00EF623D">
        <w:t xml:space="preserve">. </w:t>
      </w:r>
    </w:p>
    <w:p w14:paraId="2B4764BD" w14:textId="6BC1C3C0" w:rsidR="002F5CC5" w:rsidRDefault="002F5CC5" w:rsidP="00B449D7">
      <w:pPr>
        <w:pStyle w:val="ListParagraph"/>
        <w:numPr>
          <w:ilvl w:val="0"/>
          <w:numId w:val="53"/>
        </w:numPr>
      </w:pPr>
      <w:bookmarkStart w:id="45" w:name="_Ref129093771"/>
      <w:r w:rsidRPr="00EF623D">
        <w:t xml:space="preserve">The Parties must investigate any actual or suspected unauthorised access, use or disclosure of any </w:t>
      </w:r>
      <w:r w:rsidR="00FD4391">
        <w:t>I</w:t>
      </w:r>
      <w:r w:rsidRPr="00EF623D">
        <w:t>nformation supplied under this Agreement.</w:t>
      </w:r>
      <w:bookmarkEnd w:id="45"/>
      <w:r w:rsidRPr="00EF623D">
        <w:t xml:space="preserve"> </w:t>
      </w:r>
    </w:p>
    <w:p w14:paraId="5D941DB0" w14:textId="2EC24239" w:rsidR="00BE576F" w:rsidRDefault="002F5CC5" w:rsidP="00B449D7">
      <w:pPr>
        <w:pStyle w:val="ListParagraph"/>
        <w:numPr>
          <w:ilvl w:val="0"/>
          <w:numId w:val="53"/>
        </w:numPr>
      </w:pPr>
      <w:bookmarkStart w:id="46" w:name="_Ref129093782"/>
      <w:r w:rsidRPr="00EF623D">
        <w:t xml:space="preserve">Where the breach, or suspected breach, has caused or has the potential to cause serious harm to the affected individuals, </w:t>
      </w:r>
      <w:r w:rsidR="007D1BC8">
        <w:t xml:space="preserve">the </w:t>
      </w:r>
      <w:r w:rsidRPr="00EF623D">
        <w:t xml:space="preserve">Parties will </w:t>
      </w:r>
      <w:r w:rsidR="00BE576F">
        <w:t xml:space="preserve">agree </w:t>
      </w:r>
      <w:r w:rsidR="007D1BC8">
        <w:t>on who is</w:t>
      </w:r>
      <w:r w:rsidR="00BE576F">
        <w:t xml:space="preserve"> responsible for </w:t>
      </w:r>
      <w:r w:rsidRPr="00EF623D">
        <w:t>ensur</w:t>
      </w:r>
      <w:r w:rsidR="00BE576F">
        <w:t>ing</w:t>
      </w:r>
      <w:r w:rsidRPr="00EF623D">
        <w:t xml:space="preserve"> th</w:t>
      </w:r>
      <w:r w:rsidR="00FD4391">
        <w:t>at affected people receive appropriate help and that the</w:t>
      </w:r>
      <w:r w:rsidRPr="00EF623D">
        <w:t xml:space="preserve"> notifiable breach provisions of the Privacy Act are complied with.</w:t>
      </w:r>
      <w:bookmarkEnd w:id="46"/>
    </w:p>
    <w:p w14:paraId="5FF4B1E3" w14:textId="026D6206" w:rsidR="002F5CC5" w:rsidRDefault="002F5CC5" w:rsidP="00B449D7">
      <w:pPr>
        <w:pStyle w:val="ListParagraph"/>
        <w:numPr>
          <w:ilvl w:val="0"/>
          <w:numId w:val="53"/>
        </w:numPr>
      </w:pPr>
      <w:bookmarkStart w:id="47" w:name="_Ref129094412"/>
      <w:r w:rsidRPr="00EF623D">
        <w:t xml:space="preserve">If either Party has reasonable cause to believe that a breach of any other security provision in the Agreement has occurred or may occur, that Party may undertake </w:t>
      </w:r>
      <w:r w:rsidR="00FD4391">
        <w:t>any</w:t>
      </w:r>
      <w:r w:rsidR="00FD4391" w:rsidRPr="00EF623D">
        <w:t xml:space="preserve"> </w:t>
      </w:r>
      <w:r w:rsidRPr="00EF623D">
        <w:t xml:space="preserve">investigations </w:t>
      </w:r>
      <w:r w:rsidR="00FD4391">
        <w:t>that it considers are</w:t>
      </w:r>
      <w:r w:rsidRPr="00EF623D">
        <w:t xml:space="preserve"> necessary.</w:t>
      </w:r>
      <w:bookmarkEnd w:id="47"/>
      <w:r w:rsidRPr="00EF623D">
        <w:t xml:space="preserve"> </w:t>
      </w:r>
    </w:p>
    <w:p w14:paraId="33CBD769" w14:textId="22DA6E1B" w:rsidR="006F072C" w:rsidRDefault="002F5CC5" w:rsidP="00B449D7">
      <w:pPr>
        <w:pStyle w:val="ListParagraph"/>
        <w:numPr>
          <w:ilvl w:val="0"/>
          <w:numId w:val="53"/>
        </w:numPr>
      </w:pPr>
      <w:r w:rsidRPr="00EF623D">
        <w:t>Where a</w:t>
      </w:r>
      <w:r w:rsidR="00C609C9">
        <w:t xml:space="preserve"> Party commences an </w:t>
      </w:r>
      <w:r w:rsidRPr="00EF623D">
        <w:t>investigation</w:t>
      </w:r>
      <w:r w:rsidR="00C609C9">
        <w:t>, the other Party</w:t>
      </w:r>
      <w:r w:rsidRPr="00EF623D">
        <w:t xml:space="preserve"> will provide the investigating Party with reasonable assistance, and the investigating Party will keep the other Party informed on the progress and outcome of that investigation.</w:t>
      </w:r>
    </w:p>
    <w:p w14:paraId="00EFB232" w14:textId="385F445B" w:rsidR="002F5CC5" w:rsidRPr="00EF623D" w:rsidRDefault="002F5CC5" w:rsidP="00B449D7">
      <w:pPr>
        <w:pStyle w:val="ListParagraph"/>
        <w:numPr>
          <w:ilvl w:val="0"/>
          <w:numId w:val="53"/>
        </w:numPr>
      </w:pPr>
      <w:r>
        <w:t xml:space="preserve">If there has been </w:t>
      </w:r>
      <w:r w:rsidR="007D1BC8">
        <w:t xml:space="preserve">or may have been </w:t>
      </w:r>
      <w:r>
        <w:t xml:space="preserve">a breach, either Party may suspend the exchange of </w:t>
      </w:r>
      <w:r w:rsidR="00FD4391">
        <w:t>I</w:t>
      </w:r>
      <w:r>
        <w:t>nformation under this</w:t>
      </w:r>
      <w:r w:rsidR="00D524D5">
        <w:t xml:space="preserve"> Agreement</w:t>
      </w:r>
      <w:r>
        <w:t xml:space="preserve"> by notice in writing to give the </w:t>
      </w:r>
      <w:r w:rsidR="00BE576F">
        <w:t>relevant</w:t>
      </w:r>
      <w:r>
        <w:t xml:space="preserve"> Party time to remedy the breach.</w:t>
      </w:r>
    </w:p>
    <w:p w14:paraId="68D265E0" w14:textId="367BB620" w:rsidR="006F072C" w:rsidRPr="00025D12" w:rsidRDefault="00EE1E9B" w:rsidP="00025D12">
      <w:pPr>
        <w:pStyle w:val="Heading1"/>
        <w:rPr>
          <w:color w:val="auto"/>
          <w:sz w:val="40"/>
          <w:szCs w:val="40"/>
        </w:rPr>
      </w:pPr>
      <w:bookmarkStart w:id="48" w:name="_Toc154054555"/>
      <w:r w:rsidRPr="00C108EA">
        <w:rPr>
          <w:color w:val="auto"/>
          <w:sz w:val="40"/>
          <w:szCs w:val="40"/>
        </w:rPr>
        <w:t xml:space="preserve">Dispute </w:t>
      </w:r>
      <w:r w:rsidR="00855524">
        <w:rPr>
          <w:color w:val="auto"/>
          <w:sz w:val="40"/>
          <w:szCs w:val="40"/>
        </w:rPr>
        <w:t>r</w:t>
      </w:r>
      <w:r w:rsidRPr="00C108EA">
        <w:rPr>
          <w:color w:val="auto"/>
          <w:sz w:val="40"/>
          <w:szCs w:val="40"/>
        </w:rPr>
        <w:t>esolution</w:t>
      </w:r>
      <w:bookmarkEnd w:id="48"/>
    </w:p>
    <w:p w14:paraId="34172CEC" w14:textId="53102C67" w:rsidR="007D1BC8" w:rsidRDefault="005545E9" w:rsidP="00B449D7">
      <w:pPr>
        <w:pStyle w:val="ListParagraph"/>
        <w:numPr>
          <w:ilvl w:val="0"/>
          <w:numId w:val="53"/>
        </w:numPr>
      </w:pPr>
      <w:r>
        <w:t xml:space="preserve">The Parties will negotiate in good faith to resolve any disputes </w:t>
      </w:r>
      <w:r w:rsidR="004C61B6">
        <w:t xml:space="preserve">or other problems </w:t>
      </w:r>
      <w:r>
        <w:t xml:space="preserve">arising out of, or in relation to, this Agreement. </w:t>
      </w:r>
    </w:p>
    <w:p w14:paraId="50CF9FDE" w14:textId="4CE114AB" w:rsidR="005545E9" w:rsidRDefault="005545E9" w:rsidP="00B449D7">
      <w:pPr>
        <w:pStyle w:val="ListParagraph"/>
        <w:numPr>
          <w:ilvl w:val="0"/>
          <w:numId w:val="53"/>
        </w:numPr>
      </w:pPr>
      <w:r>
        <w:t xml:space="preserve">In the first instance, the relevant Relationship Managers </w:t>
      </w:r>
      <w:r w:rsidR="002C0988">
        <w:t>(</w:t>
      </w:r>
      <w:hyperlink w:anchor="_Schedule_2:_Relationship" w:history="1">
        <w:r w:rsidR="002C0988" w:rsidRPr="002C0988">
          <w:rPr>
            <w:rStyle w:val="Hyperlink"/>
          </w:rPr>
          <w:t xml:space="preserve">Schedule </w:t>
        </w:r>
        <w:r w:rsidR="00F06BDE">
          <w:rPr>
            <w:rStyle w:val="Hyperlink"/>
          </w:rPr>
          <w:t>1</w:t>
        </w:r>
        <w:r w:rsidR="002C0988" w:rsidRPr="002C0988">
          <w:rPr>
            <w:rStyle w:val="Hyperlink"/>
          </w:rPr>
          <w:t>: Relationship Managers and Technical Contacts</w:t>
        </w:r>
      </w:hyperlink>
      <w:r w:rsidR="002C0988">
        <w:t xml:space="preserve">) </w:t>
      </w:r>
      <w:r>
        <w:t xml:space="preserve">will work together to identify the reasons for the </w:t>
      </w:r>
      <w:r w:rsidR="004C61B6">
        <w:t xml:space="preserve">problem </w:t>
      </w:r>
      <w:r>
        <w:t xml:space="preserve">and what can be done to remedy </w:t>
      </w:r>
      <w:r w:rsidR="004C61B6">
        <w:t>it</w:t>
      </w:r>
      <w:r>
        <w:t xml:space="preserve">. </w:t>
      </w:r>
    </w:p>
    <w:p w14:paraId="64BEEDF6" w14:textId="67F1706C" w:rsidR="00EE1E9B" w:rsidRDefault="005545E9" w:rsidP="00B449D7">
      <w:pPr>
        <w:pStyle w:val="ListParagraph"/>
        <w:numPr>
          <w:ilvl w:val="0"/>
          <w:numId w:val="53"/>
        </w:numPr>
      </w:pPr>
      <w:r>
        <w:t xml:space="preserve">Where a remedy cannot be agreed upon, the Chief Executive (or delegated person) of each Party may be advised and asked to work together to resolve the </w:t>
      </w:r>
      <w:r w:rsidR="004C61B6">
        <w:t>problem</w:t>
      </w:r>
      <w:r>
        <w:t>.</w:t>
      </w:r>
    </w:p>
    <w:p w14:paraId="632E392D" w14:textId="21F51299" w:rsidR="007D1BC8" w:rsidRDefault="007D1BC8" w:rsidP="00B449D7">
      <w:pPr>
        <w:pStyle w:val="ListParagraph"/>
        <w:numPr>
          <w:ilvl w:val="0"/>
          <w:numId w:val="53"/>
        </w:numPr>
      </w:pPr>
      <w:r>
        <w:t xml:space="preserve">If the </w:t>
      </w:r>
      <w:r w:rsidR="004C61B6">
        <w:t>problem</w:t>
      </w:r>
      <w:r>
        <w:t xml:space="preserve"> cannot be resolved, this Agreement may be terminated in accordance with </w:t>
      </w:r>
      <w:r w:rsidRPr="00F06BDE">
        <w:t xml:space="preserve">clause </w:t>
      </w:r>
      <w:r w:rsidR="00F06BDE" w:rsidRPr="00F06BDE">
        <w:fldChar w:fldCharType="begin"/>
      </w:r>
      <w:r w:rsidR="00F06BDE" w:rsidRPr="00F06BDE">
        <w:instrText xml:space="preserve"> REF _Ref64893463 \r \h </w:instrText>
      </w:r>
      <w:r w:rsidR="00F06BDE" w:rsidRPr="00F06BDE">
        <w:fldChar w:fldCharType="separate"/>
      </w:r>
      <w:r w:rsidR="00F06BDE" w:rsidRPr="00F06BDE">
        <w:t>13</w:t>
      </w:r>
      <w:r w:rsidR="00F06BDE" w:rsidRPr="00F06BDE">
        <w:fldChar w:fldCharType="end"/>
      </w:r>
      <w:r w:rsidRPr="00F06BDE">
        <w:t>.</w:t>
      </w:r>
    </w:p>
    <w:p w14:paraId="75072F71" w14:textId="3266463A" w:rsidR="00D83F03" w:rsidRPr="00025D12" w:rsidRDefault="005545E9" w:rsidP="00025D12">
      <w:pPr>
        <w:pStyle w:val="Heading1"/>
        <w:rPr>
          <w:color w:val="auto"/>
          <w:sz w:val="40"/>
          <w:szCs w:val="40"/>
        </w:rPr>
      </w:pPr>
      <w:bookmarkStart w:id="49" w:name="_Toc154054556"/>
      <w:r w:rsidRPr="00C108EA">
        <w:rPr>
          <w:color w:val="auto"/>
          <w:sz w:val="40"/>
          <w:szCs w:val="40"/>
        </w:rPr>
        <w:t xml:space="preserve">Third </w:t>
      </w:r>
      <w:r w:rsidR="00855524">
        <w:rPr>
          <w:color w:val="auto"/>
          <w:sz w:val="40"/>
          <w:szCs w:val="40"/>
        </w:rPr>
        <w:t>p</w:t>
      </w:r>
      <w:r w:rsidRPr="00C108EA">
        <w:rPr>
          <w:color w:val="auto"/>
          <w:sz w:val="40"/>
          <w:szCs w:val="40"/>
        </w:rPr>
        <w:t xml:space="preserve">arty </w:t>
      </w:r>
      <w:r w:rsidR="00855524">
        <w:rPr>
          <w:color w:val="auto"/>
          <w:sz w:val="40"/>
          <w:szCs w:val="40"/>
        </w:rPr>
        <w:t>c</w:t>
      </w:r>
      <w:r w:rsidRPr="00C108EA">
        <w:rPr>
          <w:color w:val="auto"/>
          <w:sz w:val="40"/>
          <w:szCs w:val="40"/>
        </w:rPr>
        <w:t>ontractin</w:t>
      </w:r>
      <w:r w:rsidR="0000053B" w:rsidRPr="00C108EA">
        <w:rPr>
          <w:color w:val="auto"/>
          <w:sz w:val="40"/>
          <w:szCs w:val="40"/>
        </w:rPr>
        <w:t>g</w:t>
      </w:r>
      <w:bookmarkEnd w:id="49"/>
    </w:p>
    <w:p w14:paraId="06338E9A" w14:textId="056071F4" w:rsidR="001C13A9" w:rsidRDefault="00785B51" w:rsidP="00B449D7">
      <w:pPr>
        <w:pStyle w:val="ListParagraph"/>
        <w:numPr>
          <w:ilvl w:val="0"/>
          <w:numId w:val="53"/>
        </w:numPr>
      </w:pPr>
      <w:r>
        <w:t xml:space="preserve">The </w:t>
      </w:r>
      <w:r w:rsidR="001C13A9">
        <w:t xml:space="preserve">Parties </w:t>
      </w:r>
      <w:r w:rsidR="001C13A9" w:rsidRPr="00EF623D">
        <w:t xml:space="preserve">cannot enter into any contracts with third parties </w:t>
      </w:r>
      <w:r w:rsidR="007D1BC8">
        <w:t xml:space="preserve">to carry out work that may </w:t>
      </w:r>
      <w:r w:rsidR="007D1BC8" w:rsidRPr="00631D7E">
        <w:t xml:space="preserve">involve access to, or use of </w:t>
      </w:r>
      <w:r w:rsidR="00FD4391">
        <w:t>I</w:t>
      </w:r>
      <w:r w:rsidR="007D1BC8" w:rsidRPr="00631D7E">
        <w:t xml:space="preserve">nformation </w:t>
      </w:r>
      <w:r w:rsidR="00FD4391">
        <w:t>covered by</w:t>
      </w:r>
      <w:r w:rsidR="007D1BC8" w:rsidRPr="00631D7E">
        <w:t xml:space="preserve"> this Agreement</w:t>
      </w:r>
      <w:r w:rsidR="007D1BC8" w:rsidRPr="00EF623D">
        <w:t xml:space="preserve"> </w:t>
      </w:r>
      <w:r w:rsidR="001C13A9" w:rsidRPr="00EF623D">
        <w:t>without the written consent</w:t>
      </w:r>
      <w:r w:rsidR="001C13A9">
        <w:t xml:space="preserve"> of the other Party</w:t>
      </w:r>
      <w:r w:rsidR="001C13A9" w:rsidRPr="00EF623D">
        <w:t>.</w:t>
      </w:r>
    </w:p>
    <w:p w14:paraId="4DF62165" w14:textId="24131BAE" w:rsidR="00785B51" w:rsidRDefault="009A5BFA" w:rsidP="00B449D7">
      <w:pPr>
        <w:pStyle w:val="ListParagraph"/>
        <w:numPr>
          <w:ilvl w:val="0"/>
          <w:numId w:val="53"/>
        </w:numPr>
      </w:pPr>
      <w:r w:rsidRPr="00631D7E">
        <w:lastRenderedPageBreak/>
        <w:t>The Parties will ensure that a</w:t>
      </w:r>
      <w:r w:rsidR="001C13A9" w:rsidRPr="00631D7E">
        <w:t xml:space="preserve">ny third party contracted to carry out any </w:t>
      </w:r>
      <w:r w:rsidR="007D1BC8">
        <w:t xml:space="preserve">such </w:t>
      </w:r>
      <w:r w:rsidR="001C13A9" w:rsidRPr="00631D7E">
        <w:t>work will</w:t>
      </w:r>
      <w:r w:rsidR="00785B51" w:rsidRPr="00631D7E">
        <w:t>:</w:t>
      </w:r>
    </w:p>
    <w:p w14:paraId="2D89D23B" w14:textId="54EA0971" w:rsidR="00785B51" w:rsidRDefault="001C13A9" w:rsidP="00B449D7">
      <w:pPr>
        <w:pStyle w:val="ListParagraph"/>
        <w:numPr>
          <w:ilvl w:val="1"/>
          <w:numId w:val="53"/>
        </w:numPr>
        <w:ind w:left="1080" w:hanging="720"/>
      </w:pPr>
      <w:r w:rsidRPr="00631D7E">
        <w:t>be subject to all obligations set out in this Agreement</w:t>
      </w:r>
      <w:r w:rsidR="00785B51" w:rsidRPr="00631D7E">
        <w:t xml:space="preserve">, </w:t>
      </w:r>
      <w:r w:rsidRPr="00631D7E">
        <w:t xml:space="preserve">which will be reflected in any associated </w:t>
      </w:r>
      <w:r w:rsidR="00FE1808">
        <w:t>Agreement</w:t>
      </w:r>
      <w:r w:rsidRPr="00631D7E">
        <w:t xml:space="preserve"> with the third party</w:t>
      </w:r>
      <w:r w:rsidR="00785B51" w:rsidRPr="00631D7E">
        <w:t>; and</w:t>
      </w:r>
    </w:p>
    <w:p w14:paraId="7EFF0D65" w14:textId="78AEBAAE" w:rsidR="00785B51" w:rsidRPr="00631D7E" w:rsidRDefault="00785B51" w:rsidP="00B449D7">
      <w:pPr>
        <w:pStyle w:val="ListParagraph"/>
        <w:numPr>
          <w:ilvl w:val="1"/>
          <w:numId w:val="53"/>
        </w:numPr>
        <w:ind w:left="1080" w:hanging="720"/>
      </w:pPr>
      <w:r w:rsidRPr="00631D7E">
        <w:t xml:space="preserve">will be recorded in the </w:t>
      </w:r>
      <w:r w:rsidR="00631D7E">
        <w:t xml:space="preserve">relevant </w:t>
      </w:r>
      <w:r w:rsidR="004C61B6">
        <w:t>Sharing Activity</w:t>
      </w:r>
      <w:r w:rsidR="007D1BC8">
        <w:t xml:space="preserve"> Schedule</w:t>
      </w:r>
      <w:r w:rsidR="00631D7E">
        <w:t>(s)</w:t>
      </w:r>
      <w:r w:rsidRPr="00631D7E">
        <w:t>.</w:t>
      </w:r>
    </w:p>
    <w:p w14:paraId="2BD9FF63" w14:textId="623C923B" w:rsidR="001C13A9" w:rsidRPr="00C108EA" w:rsidRDefault="001C13A9" w:rsidP="001C13A9">
      <w:pPr>
        <w:pStyle w:val="Heading1"/>
        <w:rPr>
          <w:color w:val="auto"/>
          <w:sz w:val="40"/>
          <w:szCs w:val="40"/>
        </w:rPr>
      </w:pPr>
      <w:bookmarkStart w:id="50" w:name="_Toc154054557"/>
      <w:r w:rsidRPr="00C108EA">
        <w:rPr>
          <w:color w:val="auto"/>
          <w:sz w:val="40"/>
          <w:szCs w:val="40"/>
        </w:rPr>
        <w:t xml:space="preserve">External </w:t>
      </w:r>
      <w:r w:rsidR="00855524">
        <w:rPr>
          <w:color w:val="auto"/>
          <w:sz w:val="40"/>
          <w:szCs w:val="40"/>
        </w:rPr>
        <w:t>c</w:t>
      </w:r>
      <w:r w:rsidRPr="00C108EA">
        <w:rPr>
          <w:color w:val="auto"/>
          <w:sz w:val="40"/>
          <w:szCs w:val="40"/>
        </w:rPr>
        <w:t>ommunications</w:t>
      </w:r>
      <w:bookmarkEnd w:id="50"/>
    </w:p>
    <w:p w14:paraId="38AD0040" w14:textId="77777777" w:rsidR="00631D7E" w:rsidRDefault="001F07F2" w:rsidP="00B449D7">
      <w:pPr>
        <w:pStyle w:val="ListParagraph"/>
        <w:numPr>
          <w:ilvl w:val="0"/>
          <w:numId w:val="53"/>
        </w:numPr>
      </w:pPr>
      <w:r w:rsidRPr="00EF623D">
        <w:t>The Parties are responsible for complying with their respective obligations under the Privacy Act, the Official Information Act, and any other applicable legislation.</w:t>
      </w:r>
    </w:p>
    <w:p w14:paraId="57D96C7F" w14:textId="0BEB4BA3" w:rsidR="00631D7E" w:rsidRDefault="001F07F2" w:rsidP="00B449D7">
      <w:pPr>
        <w:pStyle w:val="ListParagraph"/>
        <w:numPr>
          <w:ilvl w:val="0"/>
          <w:numId w:val="53"/>
        </w:numPr>
      </w:pPr>
      <w:r w:rsidRPr="00EF623D">
        <w:t xml:space="preserve">Each Party </w:t>
      </w:r>
      <w:r w:rsidR="00325D2C">
        <w:t>will notify</w:t>
      </w:r>
      <w:r w:rsidRPr="00EF623D">
        <w:t xml:space="preserve"> the other Party</w:t>
      </w:r>
      <w:r w:rsidR="003960E2">
        <w:t xml:space="preserve"> </w:t>
      </w:r>
      <w:r w:rsidR="003960E2" w:rsidRPr="003960E2">
        <w:rPr>
          <w:color w:val="FF0000"/>
        </w:rPr>
        <w:t>[</w:t>
      </w:r>
      <w:r w:rsidR="003960E2">
        <w:t>*</w:t>
      </w:r>
      <w:r w:rsidR="00267F76" w:rsidRPr="002A61F4">
        <w:rPr>
          <w:color w:val="FF0000"/>
        </w:rPr>
        <w:t>ies</w:t>
      </w:r>
      <w:r w:rsidR="003960E2" w:rsidRPr="003960E2">
        <w:rPr>
          <w:color w:val="FF0000"/>
        </w:rPr>
        <w:t>]</w:t>
      </w:r>
      <w:r w:rsidRPr="00EF623D">
        <w:t xml:space="preserve"> </w:t>
      </w:r>
      <w:r w:rsidR="00325D2C">
        <w:t>if</w:t>
      </w:r>
      <w:r w:rsidR="00325D2C" w:rsidRPr="00EF623D">
        <w:t xml:space="preserve"> </w:t>
      </w:r>
      <w:r w:rsidRPr="00EF623D">
        <w:t xml:space="preserve">a complaint or request </w:t>
      </w:r>
      <w:r w:rsidR="00325D2C">
        <w:t>relating to this information share is</w:t>
      </w:r>
      <w:r w:rsidRPr="00EF623D">
        <w:t xml:space="preserve"> received under the Privacy Act or the Official Information Act</w:t>
      </w:r>
      <w:r w:rsidR="00325D2C">
        <w:t>,</w:t>
      </w:r>
      <w:r w:rsidRPr="00EF623D">
        <w:t xml:space="preserve"> prior </w:t>
      </w:r>
      <w:proofErr w:type="gramStart"/>
      <w:r w:rsidRPr="00EF623D">
        <w:t>making a decision</w:t>
      </w:r>
      <w:proofErr w:type="gramEnd"/>
      <w:r w:rsidRPr="00EF623D">
        <w:t xml:space="preserve"> on the complaint or request.</w:t>
      </w:r>
      <w:r w:rsidR="00325D2C">
        <w:t xml:space="preserve"> Parties will provide </w:t>
      </w:r>
      <w:r w:rsidR="00267F76">
        <w:t xml:space="preserve">any </w:t>
      </w:r>
      <w:r w:rsidR="00325D2C">
        <w:t xml:space="preserve">reasonable assistance to one another to make sure the response to the complaint or request is timely and appropriate. </w:t>
      </w:r>
    </w:p>
    <w:p w14:paraId="7197D06E" w14:textId="4726BF54" w:rsidR="001F07F2" w:rsidRPr="00EF623D" w:rsidRDefault="001F07F2" w:rsidP="00B449D7">
      <w:pPr>
        <w:pStyle w:val="ListParagraph"/>
        <w:numPr>
          <w:ilvl w:val="0"/>
          <w:numId w:val="53"/>
        </w:numPr>
      </w:pPr>
      <w:r w:rsidRPr="00EF623D">
        <w:t xml:space="preserve"> Each Party </w:t>
      </w:r>
      <w:r w:rsidR="00267F76">
        <w:t>will notify</w:t>
      </w:r>
      <w:r w:rsidRPr="00EF623D">
        <w:t xml:space="preserve"> the other Part</w:t>
      </w:r>
      <w:r w:rsidR="00267F76">
        <w:t>y</w:t>
      </w:r>
      <w:r w:rsidR="003960E2">
        <w:t xml:space="preserve"> </w:t>
      </w:r>
      <w:r w:rsidR="003960E2" w:rsidRPr="003960E2">
        <w:rPr>
          <w:color w:val="FF0000"/>
        </w:rPr>
        <w:t>[</w:t>
      </w:r>
      <w:r w:rsidR="003960E2">
        <w:t>*</w:t>
      </w:r>
      <w:r w:rsidR="003960E2" w:rsidRPr="002A61F4">
        <w:rPr>
          <w:color w:val="FF0000"/>
        </w:rPr>
        <w:t>ies</w:t>
      </w:r>
      <w:r w:rsidR="003960E2" w:rsidRPr="003960E2">
        <w:rPr>
          <w:color w:val="FF0000"/>
        </w:rPr>
        <w:t>]</w:t>
      </w:r>
      <w:r w:rsidR="003960E2" w:rsidRPr="00EF623D">
        <w:t xml:space="preserve"> </w:t>
      </w:r>
      <w:r w:rsidR="00267F76">
        <w:t>if it receives</w:t>
      </w:r>
      <w:r w:rsidR="00267F76" w:rsidRPr="00EF623D">
        <w:t xml:space="preserve"> </w:t>
      </w:r>
      <w:r w:rsidRPr="00EF623D">
        <w:t xml:space="preserve">a media request </w:t>
      </w:r>
      <w:r w:rsidR="00267F76">
        <w:t xml:space="preserve">relating to this Agreement or </w:t>
      </w:r>
      <w:r w:rsidR="00FD4391">
        <w:t>any I</w:t>
      </w:r>
      <w:r w:rsidR="00267F76">
        <w:t>nformation shared under the Agreement</w:t>
      </w:r>
      <w:r w:rsidRPr="00EF623D">
        <w:t xml:space="preserve">, prior to </w:t>
      </w:r>
      <w:proofErr w:type="gramStart"/>
      <w:r w:rsidRPr="00EF623D">
        <w:t>making a decision</w:t>
      </w:r>
      <w:proofErr w:type="gramEnd"/>
      <w:r w:rsidRPr="00EF623D">
        <w:t xml:space="preserve"> on the request. </w:t>
      </w:r>
    </w:p>
    <w:p w14:paraId="3ED67435" w14:textId="2FCDB8B4" w:rsidR="001C13A9" w:rsidRPr="00C108EA" w:rsidRDefault="001F07F2" w:rsidP="001F07F2">
      <w:pPr>
        <w:pStyle w:val="Heading1"/>
        <w:rPr>
          <w:color w:val="auto"/>
          <w:sz w:val="40"/>
          <w:szCs w:val="40"/>
        </w:rPr>
      </w:pPr>
      <w:bookmarkStart w:id="51" w:name="_Toc154054558"/>
      <w:r w:rsidRPr="00C108EA">
        <w:rPr>
          <w:color w:val="auto"/>
          <w:sz w:val="40"/>
          <w:szCs w:val="40"/>
        </w:rPr>
        <w:t xml:space="preserve">Relationship </w:t>
      </w:r>
      <w:r w:rsidR="00855524">
        <w:rPr>
          <w:color w:val="auto"/>
          <w:sz w:val="40"/>
          <w:szCs w:val="40"/>
        </w:rPr>
        <w:t>m</w:t>
      </w:r>
      <w:r w:rsidRPr="00C108EA">
        <w:rPr>
          <w:color w:val="auto"/>
          <w:sz w:val="40"/>
          <w:szCs w:val="40"/>
        </w:rPr>
        <w:t xml:space="preserve">anagement and </w:t>
      </w:r>
      <w:r w:rsidR="00855524">
        <w:rPr>
          <w:color w:val="auto"/>
          <w:sz w:val="40"/>
          <w:szCs w:val="40"/>
        </w:rPr>
        <w:t>o</w:t>
      </w:r>
      <w:r w:rsidRPr="00C108EA">
        <w:rPr>
          <w:color w:val="auto"/>
          <w:sz w:val="40"/>
          <w:szCs w:val="40"/>
        </w:rPr>
        <w:t>versight</w:t>
      </w:r>
      <w:bookmarkEnd w:id="51"/>
    </w:p>
    <w:p w14:paraId="0113D289" w14:textId="0B562BE2" w:rsidR="007B09D1" w:rsidRDefault="009A5BFA" w:rsidP="00B449D7">
      <w:pPr>
        <w:pStyle w:val="ListParagraph"/>
        <w:numPr>
          <w:ilvl w:val="0"/>
          <w:numId w:val="53"/>
        </w:numPr>
      </w:pPr>
      <w:r>
        <w:t>Each Party will nominate a Relationship Manager and a Technical Contact t</w:t>
      </w:r>
      <w:r w:rsidR="007B09D1">
        <w:t>o facilitate and support the relationship between the Parties to this Agreement, and to provide operational oversight of the information sharing activity</w:t>
      </w:r>
      <w:r>
        <w:t>.</w:t>
      </w:r>
    </w:p>
    <w:p w14:paraId="1999D43B" w14:textId="77777777" w:rsidR="00631D7E" w:rsidRDefault="007B09D1" w:rsidP="00B449D7">
      <w:pPr>
        <w:pStyle w:val="ListParagraph"/>
        <w:numPr>
          <w:ilvl w:val="0"/>
          <w:numId w:val="53"/>
        </w:numPr>
      </w:pPr>
      <w:r>
        <w:t>The Relationship Manager will have oversight of the operation of this Agreement and be the first point of contact for each Party with regards to the operation of this Agreement.</w:t>
      </w:r>
    </w:p>
    <w:p w14:paraId="0E258C52" w14:textId="3F1A96DD" w:rsidR="007B09D1" w:rsidRDefault="007B09D1" w:rsidP="00B449D7">
      <w:pPr>
        <w:pStyle w:val="ListParagraph"/>
        <w:numPr>
          <w:ilvl w:val="0"/>
          <w:numId w:val="53"/>
        </w:numPr>
      </w:pPr>
      <w:r>
        <w:t xml:space="preserve">The Technical Contact is responsible for any issues relating to </w:t>
      </w:r>
      <w:r w:rsidR="009A5BFA">
        <w:t>the information that is shared, the mechanisms for information supply, and the effectiveness of the technical controls to protect the information.</w:t>
      </w:r>
    </w:p>
    <w:p w14:paraId="57BEEA67" w14:textId="66C5DC29" w:rsidR="00D36C33" w:rsidRDefault="00D36C33" w:rsidP="00B449D7">
      <w:pPr>
        <w:pStyle w:val="ListParagraph"/>
        <w:numPr>
          <w:ilvl w:val="0"/>
          <w:numId w:val="53"/>
        </w:numPr>
      </w:pPr>
      <w:r>
        <w:t xml:space="preserve">Parties may nominate additional people to perform tasks under this Agreement as required, such as people who are authorised to vary the content of the Schedules. </w:t>
      </w:r>
    </w:p>
    <w:p w14:paraId="5184E3C1" w14:textId="2FBF57B4" w:rsidR="007B09D1" w:rsidRDefault="007B09D1" w:rsidP="00B449D7">
      <w:pPr>
        <w:pStyle w:val="ListParagraph"/>
        <w:numPr>
          <w:ilvl w:val="0"/>
          <w:numId w:val="53"/>
        </w:numPr>
      </w:pPr>
      <w:r>
        <w:t xml:space="preserve">Details for </w:t>
      </w:r>
      <w:r w:rsidR="009A5BFA">
        <w:t xml:space="preserve">each of these contacts are recorded in </w:t>
      </w:r>
      <w:hyperlink w:anchor="_Schedule_2:_Relationship" w:history="1">
        <w:r w:rsidR="00923B5F" w:rsidRPr="00631D7E">
          <w:rPr>
            <w:rStyle w:val="Hyperlink"/>
          </w:rPr>
          <w:t xml:space="preserve">Schedule </w:t>
        </w:r>
        <w:r w:rsidR="00F06BDE">
          <w:rPr>
            <w:rStyle w:val="Hyperlink"/>
          </w:rPr>
          <w:t>1</w:t>
        </w:r>
        <w:r w:rsidR="00923B5F" w:rsidRPr="00631D7E">
          <w:rPr>
            <w:rStyle w:val="Hyperlink"/>
          </w:rPr>
          <w:t>: Relationship Managers and Technical Contacts</w:t>
        </w:r>
      </w:hyperlink>
      <w:r w:rsidR="00631D7E" w:rsidRPr="00631D7E">
        <w:t xml:space="preserve">. </w:t>
      </w:r>
    </w:p>
    <w:p w14:paraId="72224544" w14:textId="0AFF62FD" w:rsidR="007B09D1" w:rsidRPr="002D5185" w:rsidRDefault="007B09D1" w:rsidP="00B449D7">
      <w:pPr>
        <w:pStyle w:val="ListParagraph"/>
        <w:numPr>
          <w:ilvl w:val="0"/>
          <w:numId w:val="53"/>
        </w:numPr>
      </w:pPr>
      <w:r>
        <w:t xml:space="preserve">Parties must notify in writing the other Party of any changes to the nominated persons as soon as </w:t>
      </w:r>
      <w:r w:rsidR="002C0988">
        <w:t>practicable and</w:t>
      </w:r>
      <w:r w:rsidR="009A5BFA">
        <w:t xml:space="preserve"> amend Schedule </w:t>
      </w:r>
      <w:r w:rsidR="00F06BDE">
        <w:t>1</w:t>
      </w:r>
      <w:r w:rsidR="009A5BFA">
        <w:t xml:space="preserve"> to ensure it is up to date</w:t>
      </w:r>
      <w:r>
        <w:t xml:space="preserve">. </w:t>
      </w:r>
    </w:p>
    <w:p w14:paraId="7B8FA9B9" w14:textId="6149788F" w:rsidR="007B09D1" w:rsidRDefault="007B09D1">
      <w:pPr>
        <w:keepLines w:val="0"/>
      </w:pPr>
      <w:r>
        <w:br w:type="page"/>
      </w:r>
    </w:p>
    <w:p w14:paraId="70D32343" w14:textId="77777777" w:rsidR="004C61B6" w:rsidRPr="00C108EA" w:rsidRDefault="004C61B6" w:rsidP="004C61B6">
      <w:pPr>
        <w:pStyle w:val="Heading1"/>
        <w:rPr>
          <w:color w:val="auto"/>
          <w:sz w:val="40"/>
          <w:szCs w:val="40"/>
        </w:rPr>
      </w:pPr>
      <w:bookmarkStart w:id="52" w:name="_Schedule_1:_Detailed"/>
      <w:bookmarkStart w:id="53" w:name="_Toc154054559"/>
      <w:bookmarkEnd w:id="52"/>
      <w:r w:rsidRPr="00C108EA">
        <w:rPr>
          <w:color w:val="auto"/>
          <w:sz w:val="40"/>
          <w:szCs w:val="40"/>
        </w:rPr>
        <w:lastRenderedPageBreak/>
        <w:t xml:space="preserve">Schedule </w:t>
      </w:r>
      <w:r>
        <w:rPr>
          <w:color w:val="auto"/>
          <w:sz w:val="40"/>
          <w:szCs w:val="40"/>
        </w:rPr>
        <w:t>1</w:t>
      </w:r>
      <w:r w:rsidRPr="00C108EA">
        <w:rPr>
          <w:color w:val="auto"/>
          <w:sz w:val="40"/>
          <w:szCs w:val="40"/>
        </w:rPr>
        <w:t xml:space="preserve">: Relationship </w:t>
      </w:r>
      <w:r>
        <w:rPr>
          <w:color w:val="auto"/>
          <w:sz w:val="40"/>
          <w:szCs w:val="40"/>
        </w:rPr>
        <w:t>m</w:t>
      </w:r>
      <w:r w:rsidRPr="00C108EA">
        <w:rPr>
          <w:color w:val="auto"/>
          <w:sz w:val="40"/>
          <w:szCs w:val="40"/>
        </w:rPr>
        <w:t xml:space="preserve">anagers and </w:t>
      </w:r>
      <w:r>
        <w:rPr>
          <w:color w:val="auto"/>
          <w:sz w:val="40"/>
          <w:szCs w:val="40"/>
        </w:rPr>
        <w:t>t</w:t>
      </w:r>
      <w:r w:rsidRPr="00C108EA">
        <w:rPr>
          <w:color w:val="auto"/>
          <w:sz w:val="40"/>
          <w:szCs w:val="40"/>
        </w:rPr>
        <w:t xml:space="preserve">echnical </w:t>
      </w:r>
      <w:r>
        <w:rPr>
          <w:color w:val="auto"/>
          <w:sz w:val="40"/>
          <w:szCs w:val="40"/>
        </w:rPr>
        <w:t>c</w:t>
      </w:r>
      <w:r w:rsidRPr="00C108EA">
        <w:rPr>
          <w:color w:val="auto"/>
          <w:sz w:val="40"/>
          <w:szCs w:val="40"/>
        </w:rPr>
        <w:t>ontacts</w:t>
      </w:r>
      <w:bookmarkEnd w:id="53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4C61B6" w:rsidRPr="0017373B" w14:paraId="64621943" w14:textId="77777777" w:rsidTr="002D0077">
        <w:tc>
          <w:tcPr>
            <w:tcW w:w="4868" w:type="dxa"/>
            <w:shd w:val="clear" w:color="auto" w:fill="BFBFBF" w:themeFill="background1" w:themeFillShade="BF"/>
          </w:tcPr>
          <w:p w14:paraId="6EFCB70D" w14:textId="3486E171" w:rsidR="004C61B6" w:rsidRPr="00E01C35" w:rsidRDefault="004C61B6" w:rsidP="002D0077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>[</w:t>
            </w:r>
            <w:r w:rsidR="003960E2" w:rsidRPr="003960E2">
              <w:rPr>
                <w:rFonts w:asciiTheme="minorHAnsi" w:hAnsiTheme="minorHAnsi"/>
                <w:b/>
                <w:bCs/>
                <w:sz w:val="28"/>
                <w:szCs w:val="28"/>
              </w:rPr>
              <w:t>*</w:t>
            </w:r>
            <w:r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 xml:space="preserve">Insert </w:t>
            </w:r>
            <w:r w:rsidRPr="00B53254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>Party A</w:t>
            </w:r>
            <w:r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>]</w:t>
            </w:r>
            <w:r w:rsidRPr="00B53254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868" w:type="dxa"/>
            <w:shd w:val="clear" w:color="auto" w:fill="BFBFBF" w:themeFill="background1" w:themeFillShade="BF"/>
          </w:tcPr>
          <w:p w14:paraId="70075559" w14:textId="5E890991" w:rsidR="004C61B6" w:rsidRPr="0017373B" w:rsidRDefault="004C61B6" w:rsidP="002D0077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>[</w:t>
            </w:r>
            <w:r w:rsidR="003960E2" w:rsidRPr="003960E2">
              <w:rPr>
                <w:rFonts w:asciiTheme="minorHAnsi" w:hAnsiTheme="minorHAnsi"/>
                <w:b/>
                <w:bCs/>
                <w:sz w:val="28"/>
                <w:szCs w:val="28"/>
              </w:rPr>
              <w:t>*</w:t>
            </w:r>
            <w:r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>Insert Party B]</w:t>
            </w:r>
          </w:p>
        </w:tc>
      </w:tr>
      <w:tr w:rsidR="004C61B6" w:rsidRPr="0017373B" w14:paraId="733E313F" w14:textId="77777777" w:rsidTr="002D0077">
        <w:tc>
          <w:tcPr>
            <w:tcW w:w="4868" w:type="dxa"/>
            <w:shd w:val="clear" w:color="auto" w:fill="F2F2F2" w:themeFill="background1" w:themeFillShade="F2"/>
          </w:tcPr>
          <w:p w14:paraId="227008C4" w14:textId="77777777" w:rsidR="004C61B6" w:rsidRPr="0017373B" w:rsidRDefault="004C61B6" w:rsidP="002D0077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17373B">
              <w:rPr>
                <w:rFonts w:asciiTheme="minorHAnsi" w:hAnsiTheme="minorHAnsi"/>
                <w:b/>
                <w:bCs/>
              </w:rPr>
              <w:t>Relationship Manager</w:t>
            </w:r>
          </w:p>
        </w:tc>
        <w:tc>
          <w:tcPr>
            <w:tcW w:w="4868" w:type="dxa"/>
            <w:shd w:val="clear" w:color="auto" w:fill="F2F2F2" w:themeFill="background1" w:themeFillShade="F2"/>
          </w:tcPr>
          <w:p w14:paraId="3F0D107C" w14:textId="77777777" w:rsidR="004C61B6" w:rsidRPr="0017373B" w:rsidRDefault="004C61B6" w:rsidP="002D0077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17373B">
              <w:rPr>
                <w:rFonts w:asciiTheme="minorHAnsi" w:hAnsiTheme="minorHAnsi"/>
                <w:b/>
                <w:bCs/>
              </w:rPr>
              <w:t>Relationship Manager</w:t>
            </w:r>
          </w:p>
        </w:tc>
      </w:tr>
      <w:tr w:rsidR="004C61B6" w:rsidRPr="0017373B" w14:paraId="585DC921" w14:textId="77777777" w:rsidTr="002D0077">
        <w:tc>
          <w:tcPr>
            <w:tcW w:w="4868" w:type="dxa"/>
          </w:tcPr>
          <w:p w14:paraId="33F433AD" w14:textId="7D8FA202" w:rsidR="004C61B6" w:rsidRPr="0017373B" w:rsidRDefault="003960E2" w:rsidP="002D0077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3960E2">
              <w:rPr>
                <w:rFonts w:asciiTheme="minorHAnsi" w:hAnsiTheme="minorHAnsi"/>
              </w:rPr>
              <w:t>*</w:t>
            </w:r>
            <w:r w:rsidR="004C61B6" w:rsidRPr="0017373B">
              <w:rPr>
                <w:rFonts w:asciiTheme="minorHAnsi" w:hAnsiTheme="minorHAnsi"/>
                <w:color w:val="FF0000"/>
              </w:rPr>
              <w:t xml:space="preserve">Name </w:t>
            </w:r>
          </w:p>
        </w:tc>
        <w:tc>
          <w:tcPr>
            <w:tcW w:w="4868" w:type="dxa"/>
          </w:tcPr>
          <w:p w14:paraId="3A6F3C01" w14:textId="461D6576" w:rsidR="004C61B6" w:rsidRPr="0017373B" w:rsidRDefault="003960E2" w:rsidP="002D0077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3960E2">
              <w:rPr>
                <w:rFonts w:asciiTheme="minorHAnsi" w:hAnsiTheme="minorHAnsi"/>
              </w:rPr>
              <w:t>*</w:t>
            </w:r>
            <w:r w:rsidR="004C61B6" w:rsidRPr="0017373B">
              <w:rPr>
                <w:rFonts w:asciiTheme="minorHAnsi" w:hAnsiTheme="minorHAnsi"/>
                <w:color w:val="FF0000"/>
              </w:rPr>
              <w:t xml:space="preserve">Name </w:t>
            </w:r>
          </w:p>
        </w:tc>
      </w:tr>
      <w:tr w:rsidR="004C61B6" w:rsidRPr="0017373B" w14:paraId="0F2E004E" w14:textId="77777777" w:rsidTr="002D0077">
        <w:tc>
          <w:tcPr>
            <w:tcW w:w="4868" w:type="dxa"/>
          </w:tcPr>
          <w:p w14:paraId="20F9DDDE" w14:textId="0A472E0D" w:rsidR="004C61B6" w:rsidRPr="0017373B" w:rsidRDefault="003960E2" w:rsidP="002D0077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3960E2">
              <w:rPr>
                <w:rFonts w:asciiTheme="minorHAnsi" w:hAnsiTheme="minorHAnsi"/>
              </w:rPr>
              <w:t>*</w:t>
            </w:r>
            <w:r w:rsidR="004C61B6" w:rsidRPr="0017373B">
              <w:rPr>
                <w:rFonts w:asciiTheme="minorHAnsi" w:hAnsiTheme="minorHAnsi"/>
                <w:color w:val="FF0000"/>
              </w:rPr>
              <w:t xml:space="preserve">Role </w:t>
            </w:r>
          </w:p>
        </w:tc>
        <w:tc>
          <w:tcPr>
            <w:tcW w:w="4868" w:type="dxa"/>
          </w:tcPr>
          <w:p w14:paraId="2CC15030" w14:textId="059FB2FC" w:rsidR="004C61B6" w:rsidRPr="0017373B" w:rsidRDefault="003960E2" w:rsidP="002D0077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3960E2">
              <w:rPr>
                <w:rFonts w:asciiTheme="minorHAnsi" w:hAnsiTheme="minorHAnsi"/>
              </w:rPr>
              <w:t>*</w:t>
            </w:r>
            <w:r w:rsidR="004C61B6" w:rsidRPr="0017373B">
              <w:rPr>
                <w:rFonts w:asciiTheme="minorHAnsi" w:hAnsiTheme="minorHAnsi"/>
                <w:color w:val="FF0000"/>
              </w:rPr>
              <w:t xml:space="preserve">Role </w:t>
            </w:r>
          </w:p>
        </w:tc>
      </w:tr>
      <w:tr w:rsidR="004C61B6" w:rsidRPr="0017373B" w14:paraId="53977311" w14:textId="77777777" w:rsidTr="002D0077">
        <w:tc>
          <w:tcPr>
            <w:tcW w:w="4868" w:type="dxa"/>
          </w:tcPr>
          <w:p w14:paraId="72CE7305" w14:textId="67BE5DFF" w:rsidR="004C61B6" w:rsidRPr="0017373B" w:rsidRDefault="003960E2" w:rsidP="002D0077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3960E2">
              <w:rPr>
                <w:rFonts w:asciiTheme="minorHAnsi" w:hAnsiTheme="minorHAnsi"/>
              </w:rPr>
              <w:t>*</w:t>
            </w:r>
            <w:r w:rsidR="004C61B6" w:rsidRPr="0017373B">
              <w:rPr>
                <w:rFonts w:asciiTheme="minorHAnsi" w:hAnsiTheme="minorHAnsi"/>
                <w:color w:val="FF0000"/>
              </w:rPr>
              <w:t xml:space="preserve">Business group and business area </w:t>
            </w:r>
          </w:p>
        </w:tc>
        <w:tc>
          <w:tcPr>
            <w:tcW w:w="4868" w:type="dxa"/>
          </w:tcPr>
          <w:p w14:paraId="751F79FA" w14:textId="5AA2328E" w:rsidR="004C61B6" w:rsidRPr="0017373B" w:rsidRDefault="003960E2" w:rsidP="002D0077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3960E2">
              <w:rPr>
                <w:rFonts w:asciiTheme="minorHAnsi" w:hAnsiTheme="minorHAnsi"/>
              </w:rPr>
              <w:t>*</w:t>
            </w:r>
            <w:r w:rsidR="004C61B6" w:rsidRPr="0017373B">
              <w:rPr>
                <w:rFonts w:asciiTheme="minorHAnsi" w:hAnsiTheme="minorHAnsi"/>
                <w:color w:val="FF0000"/>
              </w:rPr>
              <w:t xml:space="preserve">Business group and business area </w:t>
            </w:r>
          </w:p>
        </w:tc>
      </w:tr>
      <w:tr w:rsidR="004C61B6" w:rsidRPr="0017373B" w14:paraId="39C4E4AB" w14:textId="77777777" w:rsidTr="002D0077">
        <w:tc>
          <w:tcPr>
            <w:tcW w:w="4868" w:type="dxa"/>
          </w:tcPr>
          <w:p w14:paraId="742627C4" w14:textId="0D28DF19" w:rsidR="004C61B6" w:rsidRPr="0017373B" w:rsidRDefault="003960E2" w:rsidP="002D0077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3960E2">
              <w:rPr>
                <w:rFonts w:asciiTheme="minorHAnsi" w:hAnsiTheme="minorHAnsi"/>
              </w:rPr>
              <w:t>*</w:t>
            </w:r>
            <w:r w:rsidR="004C61B6" w:rsidRPr="0017373B">
              <w:rPr>
                <w:rFonts w:asciiTheme="minorHAnsi" w:hAnsiTheme="minorHAnsi"/>
                <w:color w:val="FF0000"/>
              </w:rPr>
              <w:t xml:space="preserve">Email </w:t>
            </w:r>
          </w:p>
        </w:tc>
        <w:tc>
          <w:tcPr>
            <w:tcW w:w="4868" w:type="dxa"/>
          </w:tcPr>
          <w:p w14:paraId="76D08D2D" w14:textId="1B7A5698" w:rsidR="004C61B6" w:rsidRPr="0017373B" w:rsidRDefault="003960E2" w:rsidP="002D0077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3960E2">
              <w:rPr>
                <w:rFonts w:asciiTheme="minorHAnsi" w:hAnsiTheme="minorHAnsi"/>
              </w:rPr>
              <w:t>*</w:t>
            </w:r>
            <w:r w:rsidR="004C61B6" w:rsidRPr="0017373B">
              <w:rPr>
                <w:rFonts w:asciiTheme="minorHAnsi" w:hAnsiTheme="minorHAnsi"/>
                <w:color w:val="FF0000"/>
              </w:rPr>
              <w:t xml:space="preserve">Email </w:t>
            </w:r>
          </w:p>
        </w:tc>
      </w:tr>
      <w:tr w:rsidR="004C61B6" w:rsidRPr="0017373B" w14:paraId="2CCAB026" w14:textId="77777777" w:rsidTr="002D0077">
        <w:tc>
          <w:tcPr>
            <w:tcW w:w="4868" w:type="dxa"/>
          </w:tcPr>
          <w:p w14:paraId="51854E8F" w14:textId="7403854A" w:rsidR="004C61B6" w:rsidRPr="0017373B" w:rsidRDefault="003960E2" w:rsidP="002D0077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3960E2">
              <w:rPr>
                <w:rFonts w:asciiTheme="minorHAnsi" w:hAnsiTheme="minorHAnsi"/>
              </w:rPr>
              <w:t>*</w:t>
            </w:r>
            <w:r w:rsidR="004C61B6" w:rsidRPr="0017373B">
              <w:rPr>
                <w:rFonts w:asciiTheme="minorHAnsi" w:hAnsiTheme="minorHAnsi"/>
                <w:color w:val="FF0000"/>
              </w:rPr>
              <w:t xml:space="preserve">Phone </w:t>
            </w:r>
          </w:p>
        </w:tc>
        <w:tc>
          <w:tcPr>
            <w:tcW w:w="4868" w:type="dxa"/>
          </w:tcPr>
          <w:p w14:paraId="0223A702" w14:textId="3F58B300" w:rsidR="004C61B6" w:rsidRPr="0017373B" w:rsidRDefault="003960E2" w:rsidP="002D0077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3960E2">
              <w:rPr>
                <w:rFonts w:asciiTheme="minorHAnsi" w:hAnsiTheme="minorHAnsi"/>
              </w:rPr>
              <w:t>*</w:t>
            </w:r>
            <w:r w:rsidR="004C61B6" w:rsidRPr="0017373B">
              <w:rPr>
                <w:rFonts w:asciiTheme="minorHAnsi" w:hAnsiTheme="minorHAnsi"/>
                <w:color w:val="FF0000"/>
              </w:rPr>
              <w:t xml:space="preserve">Phone </w:t>
            </w:r>
          </w:p>
        </w:tc>
      </w:tr>
      <w:tr w:rsidR="004C61B6" w:rsidRPr="0017373B" w14:paraId="74DE5971" w14:textId="77777777" w:rsidTr="002D0077">
        <w:tc>
          <w:tcPr>
            <w:tcW w:w="4868" w:type="dxa"/>
          </w:tcPr>
          <w:p w14:paraId="76D47307" w14:textId="77777777" w:rsidR="004C61B6" w:rsidRPr="0017373B" w:rsidRDefault="004C61B6" w:rsidP="002D007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868" w:type="dxa"/>
          </w:tcPr>
          <w:p w14:paraId="4F4DC07D" w14:textId="77777777" w:rsidR="004C61B6" w:rsidRPr="0017373B" w:rsidRDefault="004C61B6" w:rsidP="002D007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C61B6" w:rsidRPr="0017373B" w14:paraId="4D9630F2" w14:textId="77777777" w:rsidTr="002D0077">
        <w:tc>
          <w:tcPr>
            <w:tcW w:w="4868" w:type="dxa"/>
            <w:shd w:val="clear" w:color="auto" w:fill="F2F2F2" w:themeFill="background1" w:themeFillShade="F2"/>
          </w:tcPr>
          <w:p w14:paraId="111A42AF" w14:textId="77777777" w:rsidR="004C61B6" w:rsidRPr="0017373B" w:rsidRDefault="004C61B6" w:rsidP="002D0077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17373B">
              <w:rPr>
                <w:rFonts w:asciiTheme="minorHAnsi" w:hAnsiTheme="minorHAnsi"/>
                <w:b/>
                <w:bCs/>
              </w:rPr>
              <w:t>Technical Contact</w:t>
            </w:r>
          </w:p>
        </w:tc>
        <w:tc>
          <w:tcPr>
            <w:tcW w:w="4868" w:type="dxa"/>
            <w:shd w:val="clear" w:color="auto" w:fill="F2F2F2" w:themeFill="background1" w:themeFillShade="F2"/>
          </w:tcPr>
          <w:p w14:paraId="377CE627" w14:textId="77777777" w:rsidR="004C61B6" w:rsidRPr="0017373B" w:rsidRDefault="004C61B6" w:rsidP="002D0077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17373B">
              <w:rPr>
                <w:rFonts w:asciiTheme="minorHAnsi" w:hAnsiTheme="minorHAnsi"/>
                <w:b/>
                <w:bCs/>
              </w:rPr>
              <w:t>Technical Contact</w:t>
            </w:r>
          </w:p>
        </w:tc>
      </w:tr>
      <w:tr w:rsidR="004C61B6" w:rsidRPr="0017373B" w14:paraId="7ED912E1" w14:textId="77777777" w:rsidTr="002D0077">
        <w:tc>
          <w:tcPr>
            <w:tcW w:w="4868" w:type="dxa"/>
          </w:tcPr>
          <w:p w14:paraId="15E09865" w14:textId="48D7E02A" w:rsidR="004C61B6" w:rsidRPr="0017373B" w:rsidRDefault="003960E2" w:rsidP="002D0077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3960E2">
              <w:rPr>
                <w:rFonts w:asciiTheme="minorHAnsi" w:hAnsiTheme="minorHAnsi"/>
              </w:rPr>
              <w:t>*</w:t>
            </w:r>
            <w:r w:rsidR="004C61B6" w:rsidRPr="0017373B">
              <w:rPr>
                <w:rFonts w:asciiTheme="minorHAnsi" w:hAnsiTheme="minorHAnsi"/>
                <w:color w:val="FF0000"/>
              </w:rPr>
              <w:t xml:space="preserve">Name </w:t>
            </w:r>
          </w:p>
        </w:tc>
        <w:tc>
          <w:tcPr>
            <w:tcW w:w="4868" w:type="dxa"/>
          </w:tcPr>
          <w:p w14:paraId="6443246B" w14:textId="33E185C3" w:rsidR="004C61B6" w:rsidRPr="0017373B" w:rsidRDefault="003960E2" w:rsidP="002D0077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3960E2">
              <w:rPr>
                <w:rFonts w:asciiTheme="minorHAnsi" w:hAnsiTheme="minorHAnsi"/>
              </w:rPr>
              <w:t>*</w:t>
            </w:r>
            <w:r w:rsidR="004C61B6" w:rsidRPr="0017373B">
              <w:rPr>
                <w:rFonts w:asciiTheme="minorHAnsi" w:hAnsiTheme="minorHAnsi"/>
                <w:color w:val="FF0000"/>
              </w:rPr>
              <w:t xml:space="preserve">Name </w:t>
            </w:r>
          </w:p>
        </w:tc>
      </w:tr>
      <w:tr w:rsidR="004C61B6" w:rsidRPr="0017373B" w14:paraId="0945C924" w14:textId="77777777" w:rsidTr="002D0077">
        <w:tc>
          <w:tcPr>
            <w:tcW w:w="4868" w:type="dxa"/>
          </w:tcPr>
          <w:p w14:paraId="68B64529" w14:textId="1CBF8AF2" w:rsidR="004C61B6" w:rsidRPr="0017373B" w:rsidRDefault="003960E2" w:rsidP="002D0077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3960E2">
              <w:rPr>
                <w:rFonts w:asciiTheme="minorHAnsi" w:hAnsiTheme="minorHAnsi"/>
              </w:rPr>
              <w:t>*</w:t>
            </w:r>
            <w:r w:rsidR="004C61B6" w:rsidRPr="0017373B">
              <w:rPr>
                <w:rFonts w:asciiTheme="minorHAnsi" w:hAnsiTheme="minorHAnsi"/>
                <w:color w:val="FF0000"/>
              </w:rPr>
              <w:t xml:space="preserve">Role </w:t>
            </w:r>
          </w:p>
        </w:tc>
        <w:tc>
          <w:tcPr>
            <w:tcW w:w="4868" w:type="dxa"/>
          </w:tcPr>
          <w:p w14:paraId="338826D0" w14:textId="6DD555BD" w:rsidR="004C61B6" w:rsidRPr="0017373B" w:rsidRDefault="003960E2" w:rsidP="002D0077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3960E2">
              <w:rPr>
                <w:rFonts w:asciiTheme="minorHAnsi" w:hAnsiTheme="minorHAnsi"/>
              </w:rPr>
              <w:t>*</w:t>
            </w:r>
            <w:r w:rsidR="004C61B6" w:rsidRPr="0017373B">
              <w:rPr>
                <w:rFonts w:asciiTheme="minorHAnsi" w:hAnsiTheme="minorHAnsi"/>
                <w:color w:val="FF0000"/>
              </w:rPr>
              <w:t xml:space="preserve">Role </w:t>
            </w:r>
          </w:p>
        </w:tc>
      </w:tr>
      <w:tr w:rsidR="004C61B6" w:rsidRPr="0017373B" w14:paraId="5FC0E8D5" w14:textId="77777777" w:rsidTr="002D0077">
        <w:tc>
          <w:tcPr>
            <w:tcW w:w="4868" w:type="dxa"/>
          </w:tcPr>
          <w:p w14:paraId="554219CE" w14:textId="7B4217AA" w:rsidR="004C61B6" w:rsidRPr="0017373B" w:rsidRDefault="003960E2" w:rsidP="002D0077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3960E2">
              <w:rPr>
                <w:rFonts w:asciiTheme="minorHAnsi" w:hAnsiTheme="minorHAnsi"/>
              </w:rPr>
              <w:t>*</w:t>
            </w:r>
            <w:r w:rsidR="004C61B6" w:rsidRPr="0017373B">
              <w:rPr>
                <w:rFonts w:asciiTheme="minorHAnsi" w:hAnsiTheme="minorHAnsi"/>
                <w:color w:val="FF0000"/>
              </w:rPr>
              <w:t xml:space="preserve">Business group and business area </w:t>
            </w:r>
          </w:p>
        </w:tc>
        <w:tc>
          <w:tcPr>
            <w:tcW w:w="4868" w:type="dxa"/>
          </w:tcPr>
          <w:p w14:paraId="63E4E8B9" w14:textId="2C4733F0" w:rsidR="004C61B6" w:rsidRPr="0017373B" w:rsidRDefault="003960E2" w:rsidP="002D0077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3960E2">
              <w:rPr>
                <w:rFonts w:asciiTheme="minorHAnsi" w:hAnsiTheme="minorHAnsi"/>
              </w:rPr>
              <w:t>*</w:t>
            </w:r>
            <w:r w:rsidR="004C61B6" w:rsidRPr="0017373B">
              <w:rPr>
                <w:rFonts w:asciiTheme="minorHAnsi" w:hAnsiTheme="minorHAnsi"/>
                <w:color w:val="FF0000"/>
              </w:rPr>
              <w:t xml:space="preserve">Business group and business area </w:t>
            </w:r>
          </w:p>
        </w:tc>
      </w:tr>
      <w:tr w:rsidR="004C61B6" w:rsidRPr="0017373B" w14:paraId="59D08824" w14:textId="77777777" w:rsidTr="002D0077">
        <w:tc>
          <w:tcPr>
            <w:tcW w:w="4868" w:type="dxa"/>
          </w:tcPr>
          <w:p w14:paraId="06B1153D" w14:textId="3192C5FA" w:rsidR="004C61B6" w:rsidRPr="0017373B" w:rsidRDefault="003960E2" w:rsidP="002D0077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3960E2">
              <w:rPr>
                <w:rFonts w:asciiTheme="minorHAnsi" w:hAnsiTheme="minorHAnsi"/>
              </w:rPr>
              <w:t>*</w:t>
            </w:r>
            <w:r w:rsidR="004C61B6" w:rsidRPr="0017373B">
              <w:rPr>
                <w:rFonts w:asciiTheme="minorHAnsi" w:hAnsiTheme="minorHAnsi"/>
                <w:color w:val="FF0000"/>
              </w:rPr>
              <w:t xml:space="preserve">Email </w:t>
            </w:r>
          </w:p>
        </w:tc>
        <w:tc>
          <w:tcPr>
            <w:tcW w:w="4868" w:type="dxa"/>
          </w:tcPr>
          <w:p w14:paraId="5288812D" w14:textId="42A056D4" w:rsidR="004C61B6" w:rsidRPr="0017373B" w:rsidRDefault="003960E2" w:rsidP="002D0077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3960E2">
              <w:rPr>
                <w:rFonts w:asciiTheme="minorHAnsi" w:hAnsiTheme="minorHAnsi"/>
              </w:rPr>
              <w:t>*</w:t>
            </w:r>
            <w:r w:rsidR="004C61B6" w:rsidRPr="0017373B">
              <w:rPr>
                <w:rFonts w:asciiTheme="minorHAnsi" w:hAnsiTheme="minorHAnsi"/>
                <w:color w:val="FF0000"/>
              </w:rPr>
              <w:t xml:space="preserve">Email </w:t>
            </w:r>
          </w:p>
        </w:tc>
      </w:tr>
      <w:tr w:rsidR="004C61B6" w14:paraId="0BC848D7" w14:textId="77777777" w:rsidTr="002D0077">
        <w:tc>
          <w:tcPr>
            <w:tcW w:w="4868" w:type="dxa"/>
          </w:tcPr>
          <w:p w14:paraId="3003C364" w14:textId="66C1CCFA" w:rsidR="004C61B6" w:rsidRPr="0017373B" w:rsidRDefault="003960E2" w:rsidP="002D0077">
            <w:pPr>
              <w:spacing w:line="276" w:lineRule="auto"/>
              <w:rPr>
                <w:color w:val="FF0000"/>
              </w:rPr>
            </w:pPr>
            <w:r w:rsidRPr="003960E2">
              <w:rPr>
                <w:rFonts w:asciiTheme="minorHAnsi" w:hAnsiTheme="minorHAnsi"/>
              </w:rPr>
              <w:t>*</w:t>
            </w:r>
            <w:r w:rsidR="004C61B6" w:rsidRPr="0017373B">
              <w:rPr>
                <w:rFonts w:asciiTheme="minorHAnsi" w:hAnsiTheme="minorHAnsi"/>
                <w:color w:val="FF0000"/>
              </w:rPr>
              <w:t xml:space="preserve">Phone </w:t>
            </w:r>
          </w:p>
        </w:tc>
        <w:tc>
          <w:tcPr>
            <w:tcW w:w="4868" w:type="dxa"/>
          </w:tcPr>
          <w:p w14:paraId="1B6BA5E7" w14:textId="1C2FD849" w:rsidR="004C61B6" w:rsidRPr="0017373B" w:rsidRDefault="003960E2" w:rsidP="002D0077">
            <w:pPr>
              <w:spacing w:line="276" w:lineRule="auto"/>
              <w:rPr>
                <w:color w:val="FF0000"/>
              </w:rPr>
            </w:pPr>
            <w:r w:rsidRPr="003960E2">
              <w:rPr>
                <w:rFonts w:asciiTheme="minorHAnsi" w:hAnsiTheme="minorHAnsi"/>
              </w:rPr>
              <w:t>*</w:t>
            </w:r>
            <w:r w:rsidR="004C61B6" w:rsidRPr="0017373B">
              <w:rPr>
                <w:rFonts w:asciiTheme="minorHAnsi" w:hAnsiTheme="minorHAnsi"/>
                <w:color w:val="FF0000"/>
              </w:rPr>
              <w:t xml:space="preserve">Phone </w:t>
            </w:r>
          </w:p>
        </w:tc>
      </w:tr>
      <w:tr w:rsidR="004C61B6" w:rsidRPr="00EF623D" w14:paraId="15D76103" w14:textId="77777777" w:rsidTr="002D0077">
        <w:tc>
          <w:tcPr>
            <w:tcW w:w="4868" w:type="dxa"/>
          </w:tcPr>
          <w:p w14:paraId="1D9F233E" w14:textId="77777777" w:rsidR="004C61B6" w:rsidRPr="00EF623D" w:rsidRDefault="004C61B6" w:rsidP="002D007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868" w:type="dxa"/>
          </w:tcPr>
          <w:p w14:paraId="7D17D1C5" w14:textId="77777777" w:rsidR="004C61B6" w:rsidRPr="00EF623D" w:rsidRDefault="004C61B6" w:rsidP="002D007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2B1800B" w14:textId="6AE9FD48" w:rsidR="004C61B6" w:rsidRPr="003960E2" w:rsidRDefault="003960E2" w:rsidP="004C61B6">
      <w:pPr>
        <w:rPr>
          <w:b/>
          <w:bCs/>
        </w:rPr>
      </w:pPr>
      <w:r w:rsidRPr="003960E2">
        <w:rPr>
          <w:b/>
          <w:bCs/>
        </w:rPr>
        <w:t xml:space="preserve">[Delete guidance note from final version: </w:t>
      </w:r>
      <w:r w:rsidR="004C61B6" w:rsidRPr="003960E2">
        <w:rPr>
          <w:b/>
          <w:bCs/>
        </w:rPr>
        <w:t>Where there are more than two parties to the information sharing agreement add the necessary number of table columns to this Schedule</w:t>
      </w:r>
      <w:r w:rsidRPr="003960E2">
        <w:rPr>
          <w:b/>
          <w:bCs/>
        </w:rPr>
        <w:t>]</w:t>
      </w:r>
      <w:r w:rsidR="004C61B6" w:rsidRPr="003960E2">
        <w:rPr>
          <w:b/>
          <w:bCs/>
        </w:rPr>
        <w:t>.</w:t>
      </w:r>
    </w:p>
    <w:p w14:paraId="6E89D234" w14:textId="0D4695D8" w:rsidR="004C61B6" w:rsidRPr="003960E2" w:rsidRDefault="003960E2" w:rsidP="004C61B6">
      <w:pPr>
        <w:rPr>
          <w:b/>
          <w:bCs/>
        </w:rPr>
      </w:pPr>
      <w:r w:rsidRPr="003960E2">
        <w:rPr>
          <w:b/>
          <w:bCs/>
        </w:rPr>
        <w:t xml:space="preserve">[Delete guidance note from final version: </w:t>
      </w:r>
      <w:r w:rsidR="004C61B6" w:rsidRPr="003960E2">
        <w:rPr>
          <w:b/>
          <w:bCs/>
        </w:rPr>
        <w:t>If there are different relationship managers or technical contacts for particular information shares, note this in the table</w:t>
      </w:r>
      <w:r w:rsidRPr="003960E2">
        <w:rPr>
          <w:b/>
          <w:bCs/>
        </w:rPr>
        <w:t>]</w:t>
      </w:r>
      <w:r w:rsidR="004C61B6" w:rsidRPr="003960E2">
        <w:rPr>
          <w:b/>
          <w:bCs/>
        </w:rPr>
        <w:t xml:space="preserve">. </w:t>
      </w:r>
    </w:p>
    <w:p w14:paraId="293B45EC" w14:textId="77777777" w:rsidR="004C61B6" w:rsidRDefault="004C61B6">
      <w:pPr>
        <w:keepLines w:val="0"/>
        <w:rPr>
          <w:rFonts w:cs="Arial"/>
          <w:b/>
          <w:bCs/>
          <w:kern w:val="32"/>
          <w:sz w:val="40"/>
          <w:szCs w:val="40"/>
        </w:rPr>
      </w:pPr>
      <w:r>
        <w:rPr>
          <w:sz w:val="40"/>
          <w:szCs w:val="40"/>
        </w:rPr>
        <w:br w:type="page"/>
      </w:r>
    </w:p>
    <w:p w14:paraId="5AA2E4BB" w14:textId="279C9BEB" w:rsidR="001F07F2" w:rsidRDefault="007B09D1" w:rsidP="007B09D1">
      <w:pPr>
        <w:pStyle w:val="Heading1"/>
        <w:rPr>
          <w:color w:val="auto"/>
          <w:sz w:val="40"/>
          <w:szCs w:val="40"/>
        </w:rPr>
      </w:pPr>
      <w:bookmarkStart w:id="54" w:name="_Toc154054560"/>
      <w:r w:rsidRPr="00C108EA">
        <w:rPr>
          <w:color w:val="auto"/>
          <w:sz w:val="40"/>
          <w:szCs w:val="40"/>
        </w:rPr>
        <w:lastRenderedPageBreak/>
        <w:t xml:space="preserve">Schedule </w:t>
      </w:r>
      <w:r w:rsidR="004C61B6">
        <w:rPr>
          <w:color w:val="auto"/>
          <w:sz w:val="40"/>
          <w:szCs w:val="40"/>
        </w:rPr>
        <w:t>2</w:t>
      </w:r>
      <w:r w:rsidRPr="00C108EA">
        <w:rPr>
          <w:color w:val="auto"/>
          <w:sz w:val="40"/>
          <w:szCs w:val="40"/>
        </w:rPr>
        <w:t xml:space="preserve">: </w:t>
      </w:r>
      <w:r w:rsidR="00D36C33">
        <w:rPr>
          <w:color w:val="auto"/>
          <w:sz w:val="40"/>
          <w:szCs w:val="40"/>
        </w:rPr>
        <w:t xml:space="preserve">List of </w:t>
      </w:r>
      <w:r w:rsidR="004C61B6">
        <w:rPr>
          <w:color w:val="auto"/>
          <w:sz w:val="40"/>
          <w:szCs w:val="40"/>
        </w:rPr>
        <w:t xml:space="preserve">Sharing Activity </w:t>
      </w:r>
      <w:r w:rsidR="00D36C33">
        <w:rPr>
          <w:color w:val="auto"/>
          <w:sz w:val="40"/>
          <w:szCs w:val="40"/>
        </w:rPr>
        <w:t>Schedules</w:t>
      </w:r>
      <w:bookmarkEnd w:id="54"/>
    </w:p>
    <w:p w14:paraId="3C31A30A" w14:textId="0A5D5C5A" w:rsidR="00D36C33" w:rsidRDefault="001D7F2F" w:rsidP="001D7F2F">
      <w:r>
        <w:t xml:space="preserve">This Schedule contains </w:t>
      </w:r>
      <w:r w:rsidR="00D36C33">
        <w:t xml:space="preserve">a complete list of all </w:t>
      </w:r>
      <w:r w:rsidR="004C61B6">
        <w:t>the Sharing Activity</w:t>
      </w:r>
      <w:r w:rsidR="006F1C77">
        <w:t xml:space="preserve"> </w:t>
      </w:r>
      <w:r w:rsidR="00D36C33">
        <w:t xml:space="preserve">Schedules that form part of this Agreement. </w:t>
      </w:r>
    </w:p>
    <w:p w14:paraId="2696943C" w14:textId="43E0B3BA" w:rsidR="00DE3EE1" w:rsidRPr="00184E04" w:rsidRDefault="006F1C77" w:rsidP="00184E04">
      <w:pPr>
        <w:pStyle w:val="Heading3"/>
        <w:rPr>
          <w:color w:val="auto"/>
        </w:rPr>
      </w:pPr>
      <w:bookmarkStart w:id="55" w:name="_Toc154054561"/>
      <w:r w:rsidRPr="00184E04">
        <w:rPr>
          <w:color w:val="auto"/>
        </w:rPr>
        <w:t xml:space="preserve">Index of </w:t>
      </w:r>
      <w:r w:rsidR="004C61B6" w:rsidRPr="00184E04">
        <w:rPr>
          <w:color w:val="auto"/>
        </w:rPr>
        <w:t>Sharing Activity</w:t>
      </w:r>
      <w:r w:rsidRPr="00184E04">
        <w:rPr>
          <w:color w:val="auto"/>
        </w:rPr>
        <w:t xml:space="preserve"> Schedules</w:t>
      </w:r>
      <w:bookmarkEnd w:id="55"/>
      <w:r w:rsidRPr="00184E04">
        <w:rPr>
          <w:color w:val="auto"/>
        </w:rPr>
        <w:t xml:space="preserve"> 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971"/>
        <w:gridCol w:w="2114"/>
        <w:gridCol w:w="1776"/>
        <w:gridCol w:w="1536"/>
        <w:gridCol w:w="1536"/>
      </w:tblGrid>
      <w:tr w:rsidR="00DE3EE1" w14:paraId="585F7C1B" w14:textId="775D990B" w:rsidTr="00DE3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1" w:type="dxa"/>
            <w:shd w:val="clear" w:color="auto" w:fill="000000" w:themeFill="text1"/>
          </w:tcPr>
          <w:p w14:paraId="5A6B1C2D" w14:textId="6D370AD3" w:rsidR="00DE3EE1" w:rsidRDefault="0091571A" w:rsidP="00DE3EE1">
            <w:r>
              <w:t xml:space="preserve">Schedule </w:t>
            </w:r>
            <w:r w:rsidR="00DE3EE1">
              <w:t>Number</w:t>
            </w:r>
          </w:p>
        </w:tc>
        <w:tc>
          <w:tcPr>
            <w:tcW w:w="2114" w:type="dxa"/>
            <w:shd w:val="clear" w:color="auto" w:fill="000000" w:themeFill="text1"/>
          </w:tcPr>
          <w:p w14:paraId="5A24BF04" w14:textId="75037B21" w:rsidR="00DE3EE1" w:rsidRDefault="00DE3EE1" w:rsidP="00DE3EE1">
            <w:r>
              <w:t>Information Share Name</w:t>
            </w:r>
          </w:p>
        </w:tc>
        <w:tc>
          <w:tcPr>
            <w:tcW w:w="1776" w:type="dxa"/>
            <w:shd w:val="clear" w:color="auto" w:fill="000000" w:themeFill="text1"/>
          </w:tcPr>
          <w:p w14:paraId="4EC0E008" w14:textId="1A617422" w:rsidR="00DE3EE1" w:rsidRDefault="00DE3EE1" w:rsidP="00DE3EE1">
            <w:r>
              <w:t>Approval Date</w:t>
            </w:r>
          </w:p>
        </w:tc>
        <w:tc>
          <w:tcPr>
            <w:tcW w:w="1536" w:type="dxa"/>
            <w:shd w:val="clear" w:color="auto" w:fill="000000" w:themeFill="text1"/>
          </w:tcPr>
          <w:p w14:paraId="2B42A3C2" w14:textId="2614726A" w:rsidR="00DE3EE1" w:rsidRDefault="00DE3EE1" w:rsidP="00DE3EE1">
            <w:r>
              <w:t>Amendment Date</w:t>
            </w:r>
          </w:p>
        </w:tc>
        <w:tc>
          <w:tcPr>
            <w:tcW w:w="1536" w:type="dxa"/>
            <w:shd w:val="clear" w:color="auto" w:fill="000000" w:themeFill="text1"/>
          </w:tcPr>
          <w:p w14:paraId="5CC52D09" w14:textId="6CCAA8EA" w:rsidR="00DE3EE1" w:rsidRDefault="00DE3EE1" w:rsidP="00DE3EE1">
            <w:r>
              <w:t>Termination Date</w:t>
            </w:r>
          </w:p>
        </w:tc>
      </w:tr>
      <w:tr w:rsidR="00DE3EE1" w14:paraId="59296646" w14:textId="5885D90E" w:rsidTr="00DE3EE1">
        <w:tc>
          <w:tcPr>
            <w:tcW w:w="1971" w:type="dxa"/>
          </w:tcPr>
          <w:p w14:paraId="6228F28C" w14:textId="4201A1C3" w:rsidR="00DE3EE1" w:rsidRDefault="006F1C77" w:rsidP="00DE3EE1">
            <w:r>
              <w:t xml:space="preserve">Schedule </w:t>
            </w:r>
            <w:r w:rsidR="004C61B6">
              <w:t>2.1</w:t>
            </w:r>
          </w:p>
        </w:tc>
        <w:tc>
          <w:tcPr>
            <w:tcW w:w="2114" w:type="dxa"/>
          </w:tcPr>
          <w:p w14:paraId="57EDBD6C" w14:textId="77777777" w:rsidR="00DE3EE1" w:rsidRDefault="00DE3EE1" w:rsidP="00DE3EE1"/>
        </w:tc>
        <w:tc>
          <w:tcPr>
            <w:tcW w:w="1776" w:type="dxa"/>
          </w:tcPr>
          <w:p w14:paraId="5688CCE6" w14:textId="77777777" w:rsidR="00DE3EE1" w:rsidRDefault="00DE3EE1" w:rsidP="00DE3EE1"/>
        </w:tc>
        <w:tc>
          <w:tcPr>
            <w:tcW w:w="1536" w:type="dxa"/>
          </w:tcPr>
          <w:p w14:paraId="25CC2B48" w14:textId="77777777" w:rsidR="00DE3EE1" w:rsidRDefault="00DE3EE1" w:rsidP="00DE3EE1"/>
        </w:tc>
        <w:tc>
          <w:tcPr>
            <w:tcW w:w="1536" w:type="dxa"/>
          </w:tcPr>
          <w:p w14:paraId="21E4C801" w14:textId="77777777" w:rsidR="00DE3EE1" w:rsidRDefault="00DE3EE1" w:rsidP="00DE3EE1"/>
        </w:tc>
      </w:tr>
      <w:tr w:rsidR="00DE3EE1" w14:paraId="779A5519" w14:textId="23799B6F" w:rsidTr="00DE3EE1">
        <w:tc>
          <w:tcPr>
            <w:tcW w:w="1971" w:type="dxa"/>
          </w:tcPr>
          <w:p w14:paraId="244579A7" w14:textId="4B8CD614" w:rsidR="00DE3EE1" w:rsidRDefault="006F1C77" w:rsidP="00DE3EE1">
            <w:r>
              <w:t xml:space="preserve">Schedule </w:t>
            </w:r>
            <w:r w:rsidR="004C61B6">
              <w:t>2.2</w:t>
            </w:r>
            <w:r>
              <w:t xml:space="preserve"> (etc)</w:t>
            </w:r>
          </w:p>
        </w:tc>
        <w:tc>
          <w:tcPr>
            <w:tcW w:w="2114" w:type="dxa"/>
          </w:tcPr>
          <w:p w14:paraId="1858B690" w14:textId="77777777" w:rsidR="00DE3EE1" w:rsidRDefault="00DE3EE1" w:rsidP="00DE3EE1"/>
        </w:tc>
        <w:tc>
          <w:tcPr>
            <w:tcW w:w="1776" w:type="dxa"/>
          </w:tcPr>
          <w:p w14:paraId="1E608350" w14:textId="77777777" w:rsidR="00DE3EE1" w:rsidRDefault="00DE3EE1" w:rsidP="00DE3EE1"/>
        </w:tc>
        <w:tc>
          <w:tcPr>
            <w:tcW w:w="1536" w:type="dxa"/>
          </w:tcPr>
          <w:p w14:paraId="0262B65D" w14:textId="77777777" w:rsidR="00DE3EE1" w:rsidRDefault="00DE3EE1" w:rsidP="00DE3EE1"/>
        </w:tc>
        <w:tc>
          <w:tcPr>
            <w:tcW w:w="1536" w:type="dxa"/>
          </w:tcPr>
          <w:p w14:paraId="0B4CB98F" w14:textId="77777777" w:rsidR="00DE3EE1" w:rsidRDefault="00DE3EE1" w:rsidP="00DE3EE1"/>
        </w:tc>
      </w:tr>
    </w:tbl>
    <w:p w14:paraId="1E452C0D" w14:textId="77777777" w:rsidR="00DE3EE1" w:rsidRDefault="00DE3EE1">
      <w:pPr>
        <w:keepLines w:val="0"/>
      </w:pPr>
      <w:r>
        <w:br w:type="page"/>
      </w:r>
    </w:p>
    <w:p w14:paraId="269409F5" w14:textId="4FF789D1" w:rsidR="00B86189" w:rsidRDefault="0091571A" w:rsidP="00B86189">
      <w:pPr>
        <w:pStyle w:val="Heading2"/>
        <w:rPr>
          <w:color w:val="auto"/>
          <w:sz w:val="32"/>
          <w:szCs w:val="32"/>
        </w:rPr>
      </w:pPr>
      <w:bookmarkStart w:id="56" w:name="_Toc154054562"/>
      <w:r>
        <w:rPr>
          <w:color w:val="auto"/>
          <w:sz w:val="32"/>
          <w:szCs w:val="32"/>
        </w:rPr>
        <w:lastRenderedPageBreak/>
        <w:t>Schedule</w:t>
      </w:r>
      <w:r w:rsidR="00985050">
        <w:rPr>
          <w:color w:val="auto"/>
          <w:sz w:val="32"/>
          <w:szCs w:val="32"/>
        </w:rPr>
        <w:t xml:space="preserve"> </w:t>
      </w:r>
      <w:r w:rsidR="00571DE5" w:rsidRPr="00571DE5">
        <w:rPr>
          <w:color w:val="FF0000"/>
          <w:sz w:val="32"/>
          <w:szCs w:val="32"/>
        </w:rPr>
        <w:t>[</w:t>
      </w:r>
      <w:r w:rsidR="00571DE5">
        <w:rPr>
          <w:color w:val="auto"/>
          <w:sz w:val="32"/>
          <w:szCs w:val="32"/>
        </w:rPr>
        <w:t>*</w:t>
      </w:r>
      <w:r w:rsidR="00571DE5">
        <w:rPr>
          <w:color w:val="FF0000"/>
          <w:sz w:val="32"/>
          <w:szCs w:val="32"/>
        </w:rPr>
        <w:t>insert schedule number]</w:t>
      </w:r>
      <w:r w:rsidR="00DE3EE1">
        <w:rPr>
          <w:color w:val="auto"/>
          <w:sz w:val="32"/>
          <w:szCs w:val="32"/>
        </w:rPr>
        <w:t xml:space="preserve"> [</w:t>
      </w:r>
      <w:r w:rsidR="004C61B6">
        <w:rPr>
          <w:color w:val="auto"/>
          <w:sz w:val="32"/>
          <w:szCs w:val="32"/>
        </w:rPr>
        <w:t>Sharing Activity</w:t>
      </w:r>
      <w:r w:rsidR="00C8791A">
        <w:rPr>
          <w:color w:val="auto"/>
          <w:sz w:val="32"/>
          <w:szCs w:val="32"/>
        </w:rPr>
        <w:t>:</w:t>
      </w:r>
      <w:r w:rsidR="003960E2">
        <w:rPr>
          <w:color w:val="auto"/>
          <w:sz w:val="32"/>
          <w:szCs w:val="32"/>
        </w:rPr>
        <w:t xml:space="preserve"> *</w:t>
      </w:r>
      <w:r w:rsidR="00DE3EE1" w:rsidRPr="00DE3EE1">
        <w:rPr>
          <w:color w:val="FF0000"/>
          <w:sz w:val="32"/>
          <w:szCs w:val="32"/>
        </w:rPr>
        <w:t xml:space="preserve">insert </w:t>
      </w:r>
      <w:r w:rsidR="00C8791A">
        <w:rPr>
          <w:color w:val="FF0000"/>
          <w:sz w:val="32"/>
          <w:szCs w:val="32"/>
        </w:rPr>
        <w:t>n</w:t>
      </w:r>
      <w:r w:rsidR="00DE3EE1" w:rsidRPr="00DE3EE1">
        <w:rPr>
          <w:color w:val="FF0000"/>
          <w:sz w:val="32"/>
          <w:szCs w:val="32"/>
        </w:rPr>
        <w:t xml:space="preserve">ame of </w:t>
      </w:r>
      <w:r w:rsidR="00C8791A">
        <w:rPr>
          <w:color w:val="FF0000"/>
          <w:sz w:val="32"/>
          <w:szCs w:val="32"/>
        </w:rPr>
        <w:t>share</w:t>
      </w:r>
      <w:r w:rsidR="00DE3EE1">
        <w:rPr>
          <w:color w:val="auto"/>
          <w:sz w:val="32"/>
          <w:szCs w:val="32"/>
        </w:rPr>
        <w:t>]</w:t>
      </w:r>
      <w:bookmarkEnd w:id="56"/>
    </w:p>
    <w:p w14:paraId="64074B22" w14:textId="0B104329" w:rsidR="00571DE5" w:rsidRDefault="00132D97" w:rsidP="00143CB7">
      <w:pPr>
        <w:pBdr>
          <w:bottom w:val="single" w:sz="4" w:space="1" w:color="auto"/>
        </w:pBdr>
      </w:pPr>
      <w:r w:rsidRPr="002A61F4">
        <w:t>The purpose of this Schedule is to record the details of the information sharing that the Parties have agreed on.</w:t>
      </w:r>
    </w:p>
    <w:p w14:paraId="6AD7A5D6" w14:textId="77777777" w:rsidR="00571DE5" w:rsidRPr="00571DE5" w:rsidRDefault="00571DE5" w:rsidP="00143CB7">
      <w:pPr>
        <w:pBdr>
          <w:bottom w:val="single" w:sz="4" w:space="1" w:color="auto"/>
        </w:pBdr>
        <w:rPr>
          <w:sz w:val="16"/>
          <w:szCs w:val="16"/>
        </w:rPr>
      </w:pPr>
    </w:p>
    <w:p w14:paraId="36F47836" w14:textId="02F907D4" w:rsidR="00B13799" w:rsidRPr="00DE3EE1" w:rsidRDefault="00B13799" w:rsidP="00DE3EE1">
      <w:pPr>
        <w:pStyle w:val="Heading3"/>
        <w:rPr>
          <w:color w:val="auto"/>
        </w:rPr>
      </w:pPr>
      <w:bookmarkStart w:id="57" w:name="_Toc154054563"/>
      <w:r w:rsidRPr="00DE3EE1">
        <w:rPr>
          <w:color w:val="auto"/>
        </w:rPr>
        <w:t xml:space="preserve">Purpose of </w:t>
      </w:r>
      <w:r w:rsidR="00DE3EE1" w:rsidRPr="00DE3EE1">
        <w:rPr>
          <w:color w:val="auto"/>
        </w:rPr>
        <w:t xml:space="preserve">Information </w:t>
      </w:r>
      <w:r w:rsidR="00855524">
        <w:rPr>
          <w:color w:val="auto"/>
        </w:rPr>
        <w:t>s</w:t>
      </w:r>
      <w:r w:rsidR="00DE3EE1" w:rsidRPr="00DE3EE1">
        <w:rPr>
          <w:color w:val="auto"/>
        </w:rPr>
        <w:t>hare/</w:t>
      </w:r>
      <w:r w:rsidR="00855524">
        <w:rPr>
          <w:color w:val="auto"/>
        </w:rPr>
        <w:t>s</w:t>
      </w:r>
      <w:r w:rsidR="00DE3EE1" w:rsidRPr="00DE3EE1">
        <w:rPr>
          <w:color w:val="auto"/>
        </w:rPr>
        <w:t>upply</w:t>
      </w:r>
      <w:bookmarkEnd w:id="57"/>
      <w:r w:rsidRPr="00DE3EE1">
        <w:rPr>
          <w:color w:val="auto"/>
        </w:rPr>
        <w:t xml:space="preserve"> </w:t>
      </w:r>
    </w:p>
    <w:p w14:paraId="4050D44F" w14:textId="272A3948" w:rsidR="00C94E07" w:rsidRDefault="00C94E07" w:rsidP="00C94E07">
      <w:pPr>
        <w:rPr>
          <w:color w:val="FF0000"/>
        </w:rPr>
      </w:pPr>
      <w:r w:rsidRPr="003B19B9">
        <w:rPr>
          <w:color w:val="FF0000"/>
        </w:rPr>
        <w:t>[</w:t>
      </w:r>
      <w:r w:rsidR="003960E2" w:rsidRPr="003960E2">
        <w:t>*</w:t>
      </w:r>
      <w:r w:rsidR="003960E2">
        <w:rPr>
          <w:color w:val="FF0000"/>
        </w:rPr>
        <w:t>i</w:t>
      </w:r>
      <w:r w:rsidRPr="003B19B9">
        <w:rPr>
          <w:color w:val="FF0000"/>
        </w:rPr>
        <w:t xml:space="preserve">nsert purpose from clause </w:t>
      </w:r>
      <w:r w:rsidR="00132D97">
        <w:rPr>
          <w:color w:val="FF0000"/>
        </w:rPr>
        <w:t>18</w:t>
      </w:r>
      <w:r w:rsidRPr="003B19B9">
        <w:rPr>
          <w:color w:val="FF0000"/>
        </w:rPr>
        <w:t>]</w:t>
      </w:r>
    </w:p>
    <w:p w14:paraId="7483DC2A" w14:textId="5E353BD1" w:rsidR="00DE3EE1" w:rsidRPr="00571DE5" w:rsidRDefault="00DE3EE1" w:rsidP="00C94E07">
      <w:pPr>
        <w:rPr>
          <w:b/>
          <w:bCs/>
        </w:rPr>
      </w:pPr>
      <w:r w:rsidRPr="00571DE5">
        <w:rPr>
          <w:b/>
          <w:bCs/>
        </w:rPr>
        <w:t>[</w:t>
      </w:r>
      <w:r w:rsidR="00571DE5" w:rsidRPr="00571DE5">
        <w:rPr>
          <w:b/>
          <w:bCs/>
        </w:rPr>
        <w:t xml:space="preserve">Delete guidance note from final version: </w:t>
      </w:r>
      <w:r w:rsidRPr="00571DE5">
        <w:rPr>
          <w:b/>
          <w:bCs/>
        </w:rPr>
        <w:t xml:space="preserve">Document which party is sharing/supplying the </w:t>
      </w:r>
      <w:r w:rsidR="00C8791A" w:rsidRPr="00571DE5">
        <w:rPr>
          <w:b/>
          <w:bCs/>
        </w:rPr>
        <w:t>I</w:t>
      </w:r>
      <w:r w:rsidRPr="00571DE5">
        <w:rPr>
          <w:b/>
          <w:bCs/>
        </w:rPr>
        <w:t xml:space="preserve">nformation and which party is receiving the </w:t>
      </w:r>
      <w:r w:rsidR="00C8791A" w:rsidRPr="00571DE5">
        <w:rPr>
          <w:b/>
          <w:bCs/>
        </w:rPr>
        <w:t>I</w:t>
      </w:r>
      <w:r w:rsidRPr="00571DE5">
        <w:rPr>
          <w:b/>
          <w:bCs/>
        </w:rPr>
        <w:t>nformation]</w:t>
      </w:r>
    </w:p>
    <w:p w14:paraId="345ACF72" w14:textId="21782DD1" w:rsidR="004C02E1" w:rsidRPr="00DE3EE1" w:rsidRDefault="004C02E1" w:rsidP="00DE3EE1">
      <w:pPr>
        <w:pStyle w:val="Heading3"/>
        <w:rPr>
          <w:color w:val="auto"/>
        </w:rPr>
      </w:pPr>
      <w:bookmarkStart w:id="58" w:name="_Toc154054564"/>
      <w:r w:rsidRPr="00DE3EE1">
        <w:rPr>
          <w:color w:val="auto"/>
        </w:rPr>
        <w:t xml:space="preserve">Legal </w:t>
      </w:r>
      <w:r w:rsidR="00855524">
        <w:rPr>
          <w:color w:val="auto"/>
        </w:rPr>
        <w:t>a</w:t>
      </w:r>
      <w:r w:rsidRPr="00DE3EE1">
        <w:rPr>
          <w:color w:val="auto"/>
        </w:rPr>
        <w:t xml:space="preserve">uthority for </w:t>
      </w:r>
      <w:r w:rsidR="00DE3EE1" w:rsidRPr="00DE3EE1">
        <w:rPr>
          <w:color w:val="auto"/>
        </w:rPr>
        <w:t xml:space="preserve">Information </w:t>
      </w:r>
      <w:r w:rsidR="00855524">
        <w:rPr>
          <w:color w:val="auto"/>
        </w:rPr>
        <w:t>s</w:t>
      </w:r>
      <w:r w:rsidR="00DE3EE1" w:rsidRPr="00DE3EE1">
        <w:rPr>
          <w:color w:val="auto"/>
        </w:rPr>
        <w:t>hare/</w:t>
      </w:r>
      <w:r w:rsidR="00855524">
        <w:rPr>
          <w:color w:val="auto"/>
        </w:rPr>
        <w:t>s</w:t>
      </w:r>
      <w:r w:rsidRPr="00DE3EE1">
        <w:rPr>
          <w:color w:val="auto"/>
        </w:rPr>
        <w:t>upply</w:t>
      </w:r>
      <w:bookmarkEnd w:id="58"/>
    </w:p>
    <w:p w14:paraId="6B68C4C8" w14:textId="01A333C1" w:rsidR="004C02E1" w:rsidRPr="004C02E1" w:rsidRDefault="004C02E1" w:rsidP="004C02E1">
      <w:pPr>
        <w:rPr>
          <w:color w:val="FF0000"/>
        </w:rPr>
      </w:pPr>
      <w:r w:rsidRPr="004C02E1">
        <w:rPr>
          <w:color w:val="FF0000"/>
        </w:rPr>
        <w:t>[</w:t>
      </w:r>
      <w:r w:rsidR="00571DE5" w:rsidRPr="00571DE5">
        <w:t>*</w:t>
      </w:r>
      <w:r w:rsidRPr="004C02E1">
        <w:rPr>
          <w:color w:val="FF0000"/>
        </w:rPr>
        <w:t>insert legal authority</w:t>
      </w:r>
      <w:r w:rsidR="00DE3EE1">
        <w:rPr>
          <w:color w:val="FF0000"/>
        </w:rPr>
        <w:t xml:space="preserve"> for </w:t>
      </w:r>
      <w:r w:rsidR="00C8791A">
        <w:rPr>
          <w:color w:val="FF0000"/>
        </w:rPr>
        <w:t>I</w:t>
      </w:r>
      <w:r w:rsidR="00DE3EE1">
        <w:rPr>
          <w:color w:val="FF0000"/>
        </w:rPr>
        <w:t>nformation share/supply</w:t>
      </w:r>
      <w:r w:rsidRPr="004C02E1">
        <w:rPr>
          <w:color w:val="FF0000"/>
        </w:rPr>
        <w:t>]</w:t>
      </w:r>
    </w:p>
    <w:p w14:paraId="583921B4" w14:textId="6D090BA3" w:rsidR="002C422B" w:rsidRPr="00DE3EE1" w:rsidRDefault="002C422B" w:rsidP="00DE3EE1">
      <w:pPr>
        <w:pStyle w:val="Heading3"/>
        <w:rPr>
          <w:color w:val="auto"/>
        </w:rPr>
      </w:pPr>
      <w:bookmarkStart w:id="59" w:name="_Toc154054565"/>
      <w:r w:rsidRPr="00DE3EE1">
        <w:rPr>
          <w:color w:val="auto"/>
        </w:rPr>
        <w:t xml:space="preserve">Method </w:t>
      </w:r>
      <w:r w:rsidR="00DD673E" w:rsidRPr="00DE3EE1">
        <w:rPr>
          <w:color w:val="auto"/>
        </w:rPr>
        <w:t xml:space="preserve">and </w:t>
      </w:r>
      <w:r w:rsidR="00855524">
        <w:rPr>
          <w:color w:val="auto"/>
        </w:rPr>
        <w:t>f</w:t>
      </w:r>
      <w:r w:rsidR="00DD673E" w:rsidRPr="00DE3EE1">
        <w:rPr>
          <w:color w:val="auto"/>
        </w:rPr>
        <w:t xml:space="preserve">requency </w:t>
      </w:r>
      <w:r w:rsidRPr="00DE3EE1">
        <w:rPr>
          <w:color w:val="auto"/>
        </w:rPr>
        <w:t xml:space="preserve">of </w:t>
      </w:r>
      <w:r w:rsidR="00855524">
        <w:rPr>
          <w:color w:val="auto"/>
        </w:rPr>
        <w:t>s</w:t>
      </w:r>
      <w:r w:rsidRPr="00DE3EE1">
        <w:rPr>
          <w:color w:val="auto"/>
        </w:rPr>
        <w:t>upply</w:t>
      </w:r>
      <w:bookmarkEnd w:id="59"/>
    </w:p>
    <w:p w14:paraId="4772911E" w14:textId="3EC79A22" w:rsidR="002C422B" w:rsidRDefault="0084689B" w:rsidP="002C422B">
      <w:pPr>
        <w:rPr>
          <w:color w:val="FF0000"/>
        </w:rPr>
      </w:pPr>
      <w:r w:rsidRPr="003B19B9">
        <w:rPr>
          <w:color w:val="FF0000"/>
        </w:rPr>
        <w:t>[</w:t>
      </w:r>
      <w:r w:rsidR="00571DE5" w:rsidRPr="00571DE5">
        <w:t>*</w:t>
      </w:r>
      <w:r w:rsidR="00571DE5">
        <w:rPr>
          <w:color w:val="FF0000"/>
        </w:rPr>
        <w:t>i</w:t>
      </w:r>
      <w:r w:rsidRPr="003B19B9">
        <w:rPr>
          <w:color w:val="FF0000"/>
        </w:rPr>
        <w:t>nsert Method of Supply</w:t>
      </w:r>
      <w:r w:rsidR="006E7677">
        <w:rPr>
          <w:color w:val="FF0000"/>
        </w:rPr>
        <w:t xml:space="preserve"> from clause </w:t>
      </w:r>
      <w:r w:rsidR="00132D97">
        <w:rPr>
          <w:color w:val="FF0000"/>
        </w:rPr>
        <w:t>38, and add alternative method under clause 39 if desired</w:t>
      </w:r>
      <w:r w:rsidR="00FF224A">
        <w:rPr>
          <w:color w:val="FF0000"/>
        </w:rPr>
        <w:fldChar w:fldCharType="begin"/>
      </w:r>
      <w:r w:rsidR="00FF224A">
        <w:rPr>
          <w:color w:val="FF0000"/>
        </w:rPr>
        <w:instrText xml:space="preserve"> REF _Ref128035969 \r \h </w:instrText>
      </w:r>
      <w:r w:rsidR="00FF224A">
        <w:rPr>
          <w:color w:val="FF0000"/>
        </w:rPr>
      </w:r>
      <w:r w:rsidR="00000000">
        <w:rPr>
          <w:color w:val="FF0000"/>
        </w:rPr>
        <w:fldChar w:fldCharType="separate"/>
      </w:r>
      <w:r w:rsidR="00FF224A">
        <w:rPr>
          <w:color w:val="FF0000"/>
        </w:rPr>
        <w:fldChar w:fldCharType="end"/>
      </w:r>
      <w:r w:rsidRPr="003B19B9">
        <w:rPr>
          <w:color w:val="FF0000"/>
        </w:rPr>
        <w:t>]</w:t>
      </w:r>
    </w:p>
    <w:p w14:paraId="40125C5C" w14:textId="033BC17F" w:rsidR="00DD673E" w:rsidRPr="003B19B9" w:rsidRDefault="00DD673E" w:rsidP="00DD673E">
      <w:pPr>
        <w:rPr>
          <w:color w:val="FF0000"/>
        </w:rPr>
      </w:pPr>
      <w:r w:rsidRPr="003B19B9">
        <w:rPr>
          <w:color w:val="FF0000"/>
        </w:rPr>
        <w:t>[</w:t>
      </w:r>
      <w:r w:rsidR="00571DE5" w:rsidRPr="00571DE5">
        <w:t>*</w:t>
      </w:r>
      <w:r w:rsidR="00571DE5">
        <w:rPr>
          <w:color w:val="FF0000"/>
        </w:rPr>
        <w:t>i</w:t>
      </w:r>
      <w:r w:rsidRPr="003B19B9">
        <w:rPr>
          <w:color w:val="FF0000"/>
        </w:rPr>
        <w:t>nsert Frequency of Supply</w:t>
      </w:r>
      <w:r>
        <w:rPr>
          <w:color w:val="FF0000"/>
        </w:rPr>
        <w:t xml:space="preserve"> from clause</w:t>
      </w:r>
      <w:r w:rsidR="00132D97">
        <w:rPr>
          <w:color w:val="FF0000"/>
        </w:rPr>
        <w:t xml:space="preserve"> 40</w:t>
      </w:r>
      <w:r>
        <w:rPr>
          <w:color w:val="FF0000"/>
        </w:rPr>
        <w:t xml:space="preserve"> or specif</w:t>
      </w:r>
      <w:r w:rsidR="00317AC6">
        <w:rPr>
          <w:color w:val="FF0000"/>
        </w:rPr>
        <w:t xml:space="preserve">y alternative </w:t>
      </w:r>
      <w:r>
        <w:rPr>
          <w:color w:val="FF0000"/>
        </w:rPr>
        <w:t>supply frequency</w:t>
      </w:r>
      <w:r w:rsidRPr="003B19B9">
        <w:rPr>
          <w:color w:val="FF0000"/>
        </w:rPr>
        <w:t>]</w:t>
      </w:r>
    </w:p>
    <w:p w14:paraId="499ADCC8" w14:textId="1FED6E21" w:rsidR="00DE3EE1" w:rsidRDefault="00DE3EE1" w:rsidP="00DE3EE1">
      <w:pPr>
        <w:pStyle w:val="Heading3"/>
        <w:rPr>
          <w:color w:val="auto"/>
        </w:rPr>
      </w:pPr>
      <w:bookmarkStart w:id="60" w:name="_Toc154054566"/>
      <w:r>
        <w:rPr>
          <w:color w:val="auto"/>
        </w:rPr>
        <w:t>Tikanga</w:t>
      </w:r>
      <w:bookmarkEnd w:id="60"/>
      <w:r>
        <w:rPr>
          <w:color w:val="auto"/>
        </w:rPr>
        <w:t xml:space="preserve"> </w:t>
      </w:r>
    </w:p>
    <w:p w14:paraId="00BB9F46" w14:textId="267AE9EC" w:rsidR="00E628DF" w:rsidRPr="00E628DF" w:rsidRDefault="00E628DF" w:rsidP="00E628DF">
      <w:pPr>
        <w:rPr>
          <w:color w:val="FF0000"/>
        </w:rPr>
      </w:pPr>
      <w:r w:rsidRPr="00E628DF">
        <w:rPr>
          <w:color w:val="FF0000"/>
        </w:rPr>
        <w:t>[</w:t>
      </w:r>
      <w:r w:rsidR="00571DE5" w:rsidRPr="00571DE5">
        <w:t>*</w:t>
      </w:r>
      <w:r w:rsidRPr="00E628DF">
        <w:rPr>
          <w:color w:val="FF0000"/>
        </w:rPr>
        <w:t xml:space="preserve">insert any agreed tikanga to be applied to the sharing/supply of the </w:t>
      </w:r>
      <w:r w:rsidR="00C8791A">
        <w:rPr>
          <w:color w:val="FF0000"/>
        </w:rPr>
        <w:t>I</w:t>
      </w:r>
      <w:r w:rsidRPr="00E628DF">
        <w:rPr>
          <w:color w:val="FF0000"/>
        </w:rPr>
        <w:t>nformation]</w:t>
      </w:r>
    </w:p>
    <w:p w14:paraId="66496A82" w14:textId="5202ED49" w:rsidR="004C02E1" w:rsidRPr="00DE3EE1" w:rsidRDefault="004C02E1" w:rsidP="00DE3EE1">
      <w:pPr>
        <w:pStyle w:val="Heading3"/>
        <w:rPr>
          <w:color w:val="auto"/>
        </w:rPr>
      </w:pPr>
      <w:bookmarkStart w:id="61" w:name="_Toc154054567"/>
      <w:r w:rsidRPr="00DE3EE1">
        <w:rPr>
          <w:color w:val="auto"/>
        </w:rPr>
        <w:t xml:space="preserve">Agreed </w:t>
      </w:r>
      <w:r w:rsidR="00855524">
        <w:rPr>
          <w:color w:val="auto"/>
        </w:rPr>
        <w:t>c</w:t>
      </w:r>
      <w:r w:rsidRPr="00DE3EE1">
        <w:rPr>
          <w:color w:val="auto"/>
        </w:rPr>
        <w:t>onditions/</w:t>
      </w:r>
      <w:r w:rsidR="00855524">
        <w:rPr>
          <w:color w:val="auto"/>
        </w:rPr>
        <w:t>r</w:t>
      </w:r>
      <w:r w:rsidRPr="00DE3EE1">
        <w:rPr>
          <w:color w:val="auto"/>
        </w:rPr>
        <w:t xml:space="preserve">estrictions on </w:t>
      </w:r>
      <w:r w:rsidR="00855524">
        <w:rPr>
          <w:color w:val="auto"/>
        </w:rPr>
        <w:t>s</w:t>
      </w:r>
      <w:r w:rsidRPr="00DE3EE1">
        <w:rPr>
          <w:color w:val="auto"/>
        </w:rPr>
        <w:t xml:space="preserve">econdary </w:t>
      </w:r>
      <w:r w:rsidR="00855524">
        <w:rPr>
          <w:color w:val="auto"/>
        </w:rPr>
        <w:t>u</w:t>
      </w:r>
      <w:r w:rsidRPr="00DE3EE1">
        <w:rPr>
          <w:color w:val="auto"/>
        </w:rPr>
        <w:t>se</w:t>
      </w:r>
      <w:bookmarkEnd w:id="61"/>
    </w:p>
    <w:p w14:paraId="581307B3" w14:textId="546CD2D6" w:rsidR="004C02E1" w:rsidRPr="004C02E1" w:rsidRDefault="004C02E1" w:rsidP="004C02E1">
      <w:pPr>
        <w:rPr>
          <w:color w:val="FF0000"/>
        </w:rPr>
      </w:pPr>
      <w:r w:rsidRPr="004C02E1">
        <w:rPr>
          <w:color w:val="FF0000"/>
        </w:rPr>
        <w:t>[</w:t>
      </w:r>
      <w:r w:rsidR="00571DE5" w:rsidRPr="00571DE5">
        <w:t>*</w:t>
      </w:r>
      <w:r w:rsidRPr="004C02E1">
        <w:rPr>
          <w:color w:val="FF0000"/>
        </w:rPr>
        <w:t>insert any agreed Conditions/Restrictions on Secondary Use]</w:t>
      </w:r>
    </w:p>
    <w:p w14:paraId="4FF4D0E2" w14:textId="7FBC40FF" w:rsidR="008F74A8" w:rsidRPr="00DE3EE1" w:rsidRDefault="00123EF9" w:rsidP="00DE3EE1">
      <w:pPr>
        <w:pStyle w:val="Heading3"/>
        <w:rPr>
          <w:color w:val="auto"/>
        </w:rPr>
      </w:pPr>
      <w:bookmarkStart w:id="62" w:name="_Toc154054568"/>
      <w:r w:rsidRPr="00DE3EE1">
        <w:rPr>
          <w:color w:val="auto"/>
        </w:rPr>
        <w:t xml:space="preserve">Retention and </w:t>
      </w:r>
      <w:r w:rsidR="00855524">
        <w:rPr>
          <w:color w:val="auto"/>
        </w:rPr>
        <w:t>d</w:t>
      </w:r>
      <w:r w:rsidR="00DE3EE1" w:rsidRPr="00DE3EE1">
        <w:rPr>
          <w:color w:val="auto"/>
        </w:rPr>
        <w:t>isposal</w:t>
      </w:r>
      <w:r w:rsidR="008F74A8" w:rsidRPr="00DE3EE1">
        <w:rPr>
          <w:color w:val="auto"/>
        </w:rPr>
        <w:t xml:space="preserve"> </w:t>
      </w:r>
      <w:r w:rsidR="00855524">
        <w:rPr>
          <w:color w:val="auto"/>
        </w:rPr>
        <w:t>r</w:t>
      </w:r>
      <w:r w:rsidR="008F74A8" w:rsidRPr="00DE3EE1">
        <w:rPr>
          <w:color w:val="auto"/>
        </w:rPr>
        <w:t>equirements</w:t>
      </w:r>
      <w:bookmarkEnd w:id="62"/>
    </w:p>
    <w:p w14:paraId="0311F735" w14:textId="6DE12CE3" w:rsidR="008F74A8" w:rsidRPr="003B19B9" w:rsidRDefault="008F74A8" w:rsidP="008F74A8">
      <w:pPr>
        <w:rPr>
          <w:color w:val="FF0000"/>
        </w:rPr>
      </w:pPr>
      <w:r w:rsidRPr="003B19B9">
        <w:rPr>
          <w:color w:val="FF0000"/>
        </w:rPr>
        <w:t>[</w:t>
      </w:r>
      <w:r w:rsidR="00571DE5" w:rsidRPr="00571DE5">
        <w:t>*</w:t>
      </w:r>
      <w:r w:rsidRPr="003B19B9">
        <w:rPr>
          <w:color w:val="FF0000"/>
        </w:rPr>
        <w:t xml:space="preserve">insert </w:t>
      </w:r>
      <w:r w:rsidR="00DF7B25" w:rsidRPr="003B19B9">
        <w:rPr>
          <w:color w:val="FF0000"/>
        </w:rPr>
        <w:t>destruction/retention requirements</w:t>
      </w:r>
      <w:r w:rsidR="00D355D5">
        <w:rPr>
          <w:color w:val="FF0000"/>
        </w:rPr>
        <w:t xml:space="preserve"> from clause</w:t>
      </w:r>
      <w:r w:rsidR="00317AC6">
        <w:rPr>
          <w:color w:val="FF0000"/>
        </w:rPr>
        <w:t xml:space="preserve"> 43</w:t>
      </w:r>
      <w:r w:rsidR="00DF7B25" w:rsidRPr="003B19B9">
        <w:rPr>
          <w:color w:val="FF0000"/>
        </w:rPr>
        <w:t>]</w:t>
      </w:r>
    </w:p>
    <w:p w14:paraId="198E8423" w14:textId="692BC91B" w:rsidR="001B143C" w:rsidRPr="00DE3EE1" w:rsidRDefault="00C8791A" w:rsidP="00DE3EE1">
      <w:pPr>
        <w:pStyle w:val="Heading3"/>
        <w:rPr>
          <w:color w:val="auto"/>
        </w:rPr>
      </w:pPr>
      <w:bookmarkStart w:id="63" w:name="_Toc154054569"/>
      <w:r>
        <w:rPr>
          <w:color w:val="auto"/>
        </w:rPr>
        <w:t>T</w:t>
      </w:r>
      <w:r w:rsidR="0091571A">
        <w:rPr>
          <w:color w:val="auto"/>
        </w:rPr>
        <w:t>able</w:t>
      </w:r>
      <w:r>
        <w:rPr>
          <w:color w:val="auto"/>
        </w:rPr>
        <w:t xml:space="preserve"> of Information to be shared</w:t>
      </w:r>
      <w:bookmarkEnd w:id="6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153"/>
        <w:gridCol w:w="1319"/>
        <w:gridCol w:w="1252"/>
        <w:gridCol w:w="1185"/>
        <w:gridCol w:w="1185"/>
      </w:tblGrid>
      <w:tr w:rsidR="004139DB" w:rsidRPr="00EF623D" w14:paraId="6F281B8E" w14:textId="77777777" w:rsidTr="004139DB">
        <w:trPr>
          <w:tblHeader/>
        </w:trPr>
        <w:tc>
          <w:tcPr>
            <w:tcW w:w="109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72856" w14:textId="77777777" w:rsidR="004139DB" w:rsidRPr="00EF623D" w:rsidRDefault="004139DB" w:rsidP="003072DA">
            <w:pPr>
              <w:spacing w:before="60" w:after="60"/>
              <w:rPr>
                <w:rFonts w:cs="Calibri"/>
                <w:lang w:eastAsia="en-NZ"/>
              </w:rPr>
            </w:pPr>
            <w:r w:rsidRPr="00EF623D">
              <w:rPr>
                <w:rFonts w:cs="Calibri"/>
                <w:lang w:eastAsia="en-NZ"/>
              </w:rPr>
              <w:t>Field Name</w:t>
            </w:r>
          </w:p>
        </w:tc>
        <w:tc>
          <w:tcPr>
            <w:tcW w:w="118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357A9" w14:textId="77777777" w:rsidR="004139DB" w:rsidRPr="00EF623D" w:rsidRDefault="004139DB" w:rsidP="003072DA">
            <w:pPr>
              <w:spacing w:before="60" w:after="60"/>
              <w:rPr>
                <w:rFonts w:cs="Calibri"/>
                <w:lang w:eastAsia="en-NZ"/>
              </w:rPr>
            </w:pPr>
            <w:r w:rsidRPr="00EF623D">
              <w:rPr>
                <w:rFonts w:cs="Calibri"/>
                <w:lang w:eastAsia="en-NZ"/>
              </w:rPr>
              <w:t>Description</w:t>
            </w:r>
          </w:p>
        </w:tc>
        <w:tc>
          <w:tcPr>
            <w:tcW w:w="72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6E84E" w14:textId="77777777" w:rsidR="004139DB" w:rsidRPr="00EF623D" w:rsidRDefault="004139DB" w:rsidP="003072DA">
            <w:pPr>
              <w:spacing w:before="60" w:after="60"/>
              <w:rPr>
                <w:rFonts w:cs="Calibri"/>
                <w:lang w:eastAsia="en-NZ"/>
              </w:rPr>
            </w:pPr>
            <w:r w:rsidRPr="00EF623D">
              <w:rPr>
                <w:rFonts w:cs="Calibri"/>
                <w:lang w:eastAsia="en-NZ"/>
              </w:rPr>
              <w:t>Type / Length</w:t>
            </w:r>
          </w:p>
        </w:tc>
        <w:tc>
          <w:tcPr>
            <w:tcW w:w="69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AC01E" w14:textId="77777777" w:rsidR="004139DB" w:rsidRPr="00EF623D" w:rsidRDefault="004139DB" w:rsidP="003072DA">
            <w:pPr>
              <w:spacing w:before="60" w:after="60"/>
              <w:rPr>
                <w:rFonts w:cs="Calibri"/>
                <w:lang w:eastAsia="en-NZ"/>
              </w:rPr>
            </w:pPr>
            <w:r w:rsidRPr="00EF623D">
              <w:rPr>
                <w:rFonts w:cs="Calibri"/>
                <w:lang w:eastAsia="en-NZ"/>
              </w:rPr>
              <w:t>Format</w:t>
            </w:r>
          </w:p>
        </w:tc>
        <w:tc>
          <w:tcPr>
            <w:tcW w:w="653" w:type="pct"/>
            <w:shd w:val="clear" w:color="auto" w:fill="D9D9D9"/>
          </w:tcPr>
          <w:p w14:paraId="67FBA1AB" w14:textId="57551F50" w:rsidR="004139DB" w:rsidRPr="00EF623D" w:rsidRDefault="004139DB" w:rsidP="003072DA">
            <w:pPr>
              <w:spacing w:before="60" w:after="60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>Māori Data [Y/N]</w:t>
            </w:r>
          </w:p>
        </w:tc>
        <w:tc>
          <w:tcPr>
            <w:tcW w:w="65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91930" w14:textId="2B333EC4" w:rsidR="004139DB" w:rsidRPr="00EF623D" w:rsidRDefault="004139DB" w:rsidP="003072DA">
            <w:pPr>
              <w:spacing w:before="60" w:after="60"/>
              <w:rPr>
                <w:rFonts w:cs="Calibri"/>
                <w:lang w:eastAsia="en-NZ"/>
              </w:rPr>
            </w:pPr>
            <w:r w:rsidRPr="00EF623D">
              <w:rPr>
                <w:rFonts w:cs="Calibri"/>
                <w:lang w:eastAsia="en-NZ"/>
              </w:rPr>
              <w:t>Notes</w:t>
            </w:r>
          </w:p>
        </w:tc>
      </w:tr>
      <w:tr w:rsidR="004139DB" w:rsidRPr="00EF623D" w14:paraId="39B27CC3" w14:textId="77777777" w:rsidTr="004139DB">
        <w:tblPrEx>
          <w:tblCellMar>
            <w:left w:w="108" w:type="dxa"/>
          </w:tblCellMar>
        </w:tblPrEx>
        <w:tc>
          <w:tcPr>
            <w:tcW w:w="1090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FD9C" w14:textId="77777777" w:rsidR="004139DB" w:rsidRPr="00EF623D" w:rsidDel="00733493" w:rsidRDefault="004139DB" w:rsidP="003072DA">
            <w:pPr>
              <w:spacing w:before="60" w:after="60"/>
              <w:rPr>
                <w:sz w:val="18"/>
                <w:szCs w:val="18"/>
                <w:lang w:eastAsia="en-NZ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4096" w14:textId="77777777" w:rsidR="004139DB" w:rsidRPr="00EF623D" w:rsidDel="00733493" w:rsidRDefault="004139DB" w:rsidP="003072DA">
            <w:pPr>
              <w:spacing w:before="60" w:after="60"/>
              <w:rPr>
                <w:sz w:val="18"/>
                <w:szCs w:val="18"/>
                <w:lang w:eastAsia="en-NZ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7828" w14:textId="77777777" w:rsidR="004139DB" w:rsidRPr="00EF623D" w:rsidDel="00733493" w:rsidRDefault="004139DB" w:rsidP="003072DA">
            <w:pPr>
              <w:spacing w:before="60" w:after="60"/>
              <w:rPr>
                <w:sz w:val="18"/>
                <w:szCs w:val="18"/>
                <w:lang w:eastAsia="en-NZ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832E" w14:textId="77777777" w:rsidR="004139DB" w:rsidRPr="00EF623D" w:rsidDel="00733493" w:rsidRDefault="004139DB" w:rsidP="003072DA">
            <w:pPr>
              <w:spacing w:before="60" w:after="60"/>
              <w:rPr>
                <w:sz w:val="18"/>
                <w:szCs w:val="18"/>
                <w:lang w:eastAsia="en-NZ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AEB865F" w14:textId="77777777" w:rsidR="004139DB" w:rsidRPr="00EF623D" w:rsidDel="00733493" w:rsidRDefault="004139DB" w:rsidP="003072DA">
            <w:pPr>
              <w:spacing w:before="60" w:after="60"/>
              <w:rPr>
                <w:rFonts w:cs="Calibri"/>
                <w:sz w:val="18"/>
                <w:szCs w:val="18"/>
                <w:lang w:eastAsia="en-NZ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3DDF" w14:textId="3B760D5D" w:rsidR="004139DB" w:rsidRPr="00EF623D" w:rsidDel="00733493" w:rsidRDefault="004139DB" w:rsidP="003072DA">
            <w:pPr>
              <w:spacing w:before="60" w:after="60"/>
              <w:rPr>
                <w:rFonts w:cs="Calibri"/>
                <w:sz w:val="18"/>
                <w:szCs w:val="18"/>
                <w:lang w:eastAsia="en-NZ"/>
              </w:rPr>
            </w:pPr>
          </w:p>
        </w:tc>
      </w:tr>
      <w:tr w:rsidR="004139DB" w:rsidRPr="00EF623D" w14:paraId="3EE44146" w14:textId="77777777" w:rsidTr="004139DB">
        <w:tblPrEx>
          <w:tblCellMar>
            <w:left w:w="108" w:type="dxa"/>
          </w:tblCellMar>
        </w:tblPrEx>
        <w:tc>
          <w:tcPr>
            <w:tcW w:w="1090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1C22" w14:textId="77777777" w:rsidR="004139DB" w:rsidRPr="00EF623D" w:rsidDel="00733493" w:rsidRDefault="004139DB" w:rsidP="003072DA">
            <w:pPr>
              <w:spacing w:before="60" w:after="60"/>
              <w:rPr>
                <w:sz w:val="18"/>
                <w:szCs w:val="18"/>
                <w:lang w:eastAsia="en-NZ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0F48" w14:textId="77777777" w:rsidR="004139DB" w:rsidRPr="00EF623D" w:rsidDel="00733493" w:rsidRDefault="004139DB" w:rsidP="003072DA">
            <w:pPr>
              <w:spacing w:before="60" w:after="60"/>
              <w:rPr>
                <w:sz w:val="18"/>
                <w:szCs w:val="18"/>
                <w:lang w:eastAsia="en-NZ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0936" w14:textId="77777777" w:rsidR="004139DB" w:rsidRPr="00EF623D" w:rsidDel="00733493" w:rsidRDefault="004139DB" w:rsidP="003072DA">
            <w:pPr>
              <w:spacing w:before="60" w:after="60"/>
              <w:rPr>
                <w:sz w:val="18"/>
                <w:szCs w:val="18"/>
                <w:lang w:eastAsia="en-NZ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A1E1B" w14:textId="77777777" w:rsidR="004139DB" w:rsidRPr="00EF623D" w:rsidDel="00733493" w:rsidRDefault="004139DB" w:rsidP="003072DA">
            <w:pPr>
              <w:spacing w:before="60" w:after="60"/>
              <w:rPr>
                <w:sz w:val="18"/>
                <w:szCs w:val="18"/>
                <w:lang w:eastAsia="en-NZ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74EEB09" w14:textId="77777777" w:rsidR="004139DB" w:rsidRPr="00EF623D" w:rsidDel="00733493" w:rsidRDefault="004139DB" w:rsidP="003072DA">
            <w:pPr>
              <w:spacing w:before="60" w:after="60"/>
              <w:rPr>
                <w:rFonts w:cs="Calibri"/>
                <w:sz w:val="18"/>
                <w:szCs w:val="18"/>
                <w:lang w:eastAsia="en-NZ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C236" w14:textId="788EBF54" w:rsidR="004139DB" w:rsidRPr="00EF623D" w:rsidDel="00733493" w:rsidRDefault="004139DB" w:rsidP="003072DA">
            <w:pPr>
              <w:spacing w:before="60" w:after="60"/>
              <w:rPr>
                <w:rFonts w:cs="Calibri"/>
                <w:sz w:val="18"/>
                <w:szCs w:val="18"/>
                <w:lang w:eastAsia="en-NZ"/>
              </w:rPr>
            </w:pPr>
          </w:p>
        </w:tc>
      </w:tr>
      <w:tr w:rsidR="004139DB" w:rsidRPr="00EF623D" w14:paraId="4896FFC9" w14:textId="77777777" w:rsidTr="004139DB">
        <w:tblPrEx>
          <w:tblCellMar>
            <w:left w:w="108" w:type="dxa"/>
          </w:tblCellMar>
        </w:tblPrEx>
        <w:tc>
          <w:tcPr>
            <w:tcW w:w="1090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E1FC" w14:textId="77777777" w:rsidR="004139DB" w:rsidRPr="00EF623D" w:rsidDel="00733493" w:rsidRDefault="004139DB" w:rsidP="003072DA">
            <w:pPr>
              <w:spacing w:before="60" w:after="60"/>
              <w:rPr>
                <w:sz w:val="18"/>
                <w:szCs w:val="18"/>
                <w:lang w:eastAsia="en-NZ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6C4B" w14:textId="77777777" w:rsidR="004139DB" w:rsidRPr="00EF623D" w:rsidDel="00733493" w:rsidRDefault="004139DB" w:rsidP="003072DA">
            <w:pPr>
              <w:spacing w:before="60" w:after="60"/>
              <w:rPr>
                <w:sz w:val="18"/>
                <w:szCs w:val="18"/>
                <w:lang w:eastAsia="en-NZ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5ABA" w14:textId="77777777" w:rsidR="004139DB" w:rsidRPr="00EF623D" w:rsidDel="00733493" w:rsidRDefault="004139DB" w:rsidP="003072DA">
            <w:pPr>
              <w:spacing w:before="60" w:after="60"/>
              <w:rPr>
                <w:sz w:val="18"/>
                <w:szCs w:val="18"/>
                <w:lang w:eastAsia="en-NZ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7778" w14:textId="77777777" w:rsidR="004139DB" w:rsidRPr="00EF623D" w:rsidDel="00733493" w:rsidRDefault="004139DB" w:rsidP="003072DA">
            <w:pPr>
              <w:spacing w:before="60" w:after="60"/>
              <w:rPr>
                <w:sz w:val="18"/>
                <w:szCs w:val="18"/>
                <w:lang w:eastAsia="en-NZ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B9543A4" w14:textId="77777777" w:rsidR="004139DB" w:rsidRPr="00EF623D" w:rsidDel="00733493" w:rsidRDefault="004139DB" w:rsidP="003072DA">
            <w:pPr>
              <w:spacing w:before="60" w:after="60"/>
              <w:rPr>
                <w:rFonts w:cs="Calibri"/>
                <w:sz w:val="18"/>
                <w:szCs w:val="18"/>
                <w:lang w:eastAsia="en-NZ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37FE" w14:textId="499B72F0" w:rsidR="004139DB" w:rsidRPr="00EF623D" w:rsidDel="00733493" w:rsidRDefault="004139DB" w:rsidP="003072DA">
            <w:pPr>
              <w:spacing w:before="60" w:after="60"/>
              <w:rPr>
                <w:rFonts w:cs="Calibri"/>
                <w:sz w:val="18"/>
                <w:szCs w:val="18"/>
                <w:lang w:eastAsia="en-NZ"/>
              </w:rPr>
            </w:pPr>
          </w:p>
        </w:tc>
      </w:tr>
      <w:tr w:rsidR="004139DB" w:rsidRPr="00EF623D" w14:paraId="29A60EF0" w14:textId="77777777" w:rsidTr="004139DB">
        <w:tblPrEx>
          <w:tblCellMar>
            <w:left w:w="108" w:type="dxa"/>
          </w:tblCellMar>
        </w:tblPrEx>
        <w:tc>
          <w:tcPr>
            <w:tcW w:w="1090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AD2A" w14:textId="77777777" w:rsidR="004139DB" w:rsidRPr="00EF623D" w:rsidDel="00733493" w:rsidRDefault="004139DB" w:rsidP="003072DA">
            <w:pPr>
              <w:spacing w:before="60" w:after="60"/>
              <w:rPr>
                <w:sz w:val="18"/>
                <w:szCs w:val="18"/>
                <w:lang w:eastAsia="en-NZ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31AB9" w14:textId="77777777" w:rsidR="004139DB" w:rsidRPr="00EF623D" w:rsidDel="00733493" w:rsidRDefault="004139DB" w:rsidP="003072DA">
            <w:pPr>
              <w:spacing w:before="60" w:after="60"/>
              <w:rPr>
                <w:sz w:val="18"/>
                <w:szCs w:val="18"/>
                <w:lang w:eastAsia="en-NZ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E559" w14:textId="77777777" w:rsidR="004139DB" w:rsidRPr="00EF623D" w:rsidDel="00733493" w:rsidRDefault="004139DB" w:rsidP="003072DA">
            <w:pPr>
              <w:spacing w:before="60" w:after="60"/>
              <w:rPr>
                <w:sz w:val="18"/>
                <w:szCs w:val="18"/>
                <w:lang w:eastAsia="en-NZ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85BD" w14:textId="77777777" w:rsidR="004139DB" w:rsidRPr="00EF623D" w:rsidDel="00733493" w:rsidRDefault="004139DB" w:rsidP="003072DA">
            <w:pPr>
              <w:spacing w:before="60" w:after="60"/>
              <w:rPr>
                <w:sz w:val="18"/>
                <w:szCs w:val="18"/>
                <w:lang w:eastAsia="en-NZ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16EA1DF" w14:textId="77777777" w:rsidR="004139DB" w:rsidRPr="00EF623D" w:rsidDel="00733493" w:rsidRDefault="004139DB" w:rsidP="003072DA">
            <w:pPr>
              <w:spacing w:before="60" w:after="60"/>
              <w:rPr>
                <w:rFonts w:cs="Calibri"/>
                <w:sz w:val="18"/>
                <w:szCs w:val="18"/>
                <w:lang w:eastAsia="en-NZ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679F" w14:textId="5850DE57" w:rsidR="004139DB" w:rsidRPr="00EF623D" w:rsidDel="00733493" w:rsidRDefault="004139DB" w:rsidP="003072DA">
            <w:pPr>
              <w:spacing w:before="60" w:after="60"/>
              <w:rPr>
                <w:rFonts w:cs="Calibri"/>
                <w:sz w:val="18"/>
                <w:szCs w:val="18"/>
                <w:lang w:eastAsia="en-NZ"/>
              </w:rPr>
            </w:pPr>
          </w:p>
        </w:tc>
      </w:tr>
    </w:tbl>
    <w:p w14:paraId="676346D1" w14:textId="0CB99896" w:rsidR="00FE4CB5" w:rsidRDefault="00C8791A" w:rsidP="00E628DF">
      <w:pPr>
        <w:pStyle w:val="Heading3"/>
        <w:rPr>
          <w:color w:val="auto"/>
        </w:rPr>
      </w:pPr>
      <w:bookmarkStart w:id="64" w:name="_Toc154054570"/>
      <w:r>
        <w:rPr>
          <w:color w:val="auto"/>
        </w:rPr>
        <w:lastRenderedPageBreak/>
        <w:t>Personnel with access to the Information</w:t>
      </w:r>
      <w:bookmarkEnd w:id="64"/>
    </w:p>
    <w:p w14:paraId="707B66A2" w14:textId="7283F5CD" w:rsidR="00FE4CB5" w:rsidRPr="0091571A" w:rsidRDefault="00FE4CB5" w:rsidP="00FE4CB5">
      <w:pPr>
        <w:rPr>
          <w:color w:val="FF0000"/>
        </w:rPr>
      </w:pPr>
      <w:r w:rsidRPr="0091571A">
        <w:rPr>
          <w:color w:val="FF0000"/>
        </w:rPr>
        <w:t>[</w:t>
      </w:r>
      <w:r w:rsidR="00571DE5" w:rsidRPr="00571DE5">
        <w:t>*</w:t>
      </w:r>
      <w:r w:rsidRPr="0091571A">
        <w:rPr>
          <w:color w:val="FF0000"/>
        </w:rPr>
        <w:t>insert name</w:t>
      </w:r>
      <w:r w:rsidR="00C8791A">
        <w:rPr>
          <w:color w:val="FF0000"/>
        </w:rPr>
        <w:t xml:space="preserve"> and</w:t>
      </w:r>
      <w:r w:rsidRPr="0091571A">
        <w:rPr>
          <w:color w:val="FF0000"/>
        </w:rPr>
        <w:t xml:space="preserve"> role </w:t>
      </w:r>
      <w:r w:rsidR="00C8791A">
        <w:rPr>
          <w:color w:val="FF0000"/>
        </w:rPr>
        <w:t>of people who have access to</w:t>
      </w:r>
      <w:r w:rsidRPr="0091571A">
        <w:rPr>
          <w:color w:val="FF0000"/>
        </w:rPr>
        <w:t xml:space="preserve"> </w:t>
      </w:r>
      <w:r w:rsidR="00C8791A">
        <w:rPr>
          <w:color w:val="FF0000"/>
        </w:rPr>
        <w:t>I</w:t>
      </w:r>
      <w:r w:rsidRPr="0091571A">
        <w:rPr>
          <w:color w:val="FF0000"/>
        </w:rPr>
        <w:t xml:space="preserve">nformation shared under this </w:t>
      </w:r>
      <w:r w:rsidR="0091571A" w:rsidRPr="0091571A">
        <w:rPr>
          <w:color w:val="FF0000"/>
        </w:rPr>
        <w:t>Schedule</w:t>
      </w:r>
      <w:r w:rsidRPr="0091571A">
        <w:rPr>
          <w:color w:val="FF0000"/>
        </w:rPr>
        <w:t>]</w:t>
      </w:r>
    </w:p>
    <w:p w14:paraId="41627E65" w14:textId="4B7DD7D9" w:rsidR="00E628DF" w:rsidRPr="00E628DF" w:rsidRDefault="00E628DF" w:rsidP="00E628DF">
      <w:pPr>
        <w:pStyle w:val="Heading3"/>
        <w:rPr>
          <w:color w:val="auto"/>
        </w:rPr>
      </w:pPr>
      <w:bookmarkStart w:id="65" w:name="_Toc154054571"/>
      <w:r w:rsidRPr="00E628DF">
        <w:rPr>
          <w:color w:val="auto"/>
        </w:rPr>
        <w:t xml:space="preserve">Review </w:t>
      </w:r>
      <w:r w:rsidR="00855524">
        <w:rPr>
          <w:color w:val="auto"/>
        </w:rPr>
        <w:t>d</w:t>
      </w:r>
      <w:r w:rsidRPr="00E628DF">
        <w:rPr>
          <w:color w:val="auto"/>
        </w:rPr>
        <w:t>ate</w:t>
      </w:r>
      <w:bookmarkEnd w:id="65"/>
      <w:r w:rsidRPr="00E628DF">
        <w:rPr>
          <w:color w:val="auto"/>
        </w:rPr>
        <w:t xml:space="preserve"> </w:t>
      </w:r>
    </w:p>
    <w:p w14:paraId="4DFF9FF5" w14:textId="4B79A4B2" w:rsidR="00E628DF" w:rsidRPr="0091571A" w:rsidRDefault="00E628DF" w:rsidP="00E628DF">
      <w:pPr>
        <w:rPr>
          <w:color w:val="FF0000"/>
        </w:rPr>
      </w:pPr>
      <w:r w:rsidRPr="0091571A">
        <w:rPr>
          <w:color w:val="FF0000"/>
        </w:rPr>
        <w:t>[</w:t>
      </w:r>
      <w:r w:rsidR="00571DE5" w:rsidRPr="00571DE5">
        <w:t>*</w:t>
      </w:r>
      <w:r w:rsidRPr="0091571A">
        <w:rPr>
          <w:color w:val="FF0000"/>
        </w:rPr>
        <w:t xml:space="preserve">insert </w:t>
      </w:r>
      <w:r w:rsidR="00317AC6">
        <w:rPr>
          <w:color w:val="FF0000"/>
        </w:rPr>
        <w:t>S</w:t>
      </w:r>
      <w:r w:rsidRPr="0091571A">
        <w:rPr>
          <w:color w:val="FF0000"/>
        </w:rPr>
        <w:t>chedule review dat</w:t>
      </w:r>
      <w:r w:rsidR="00143CB7">
        <w:rPr>
          <w:color w:val="FF0000"/>
        </w:rPr>
        <w:t>e</w:t>
      </w:r>
      <w:r w:rsidRPr="0091571A">
        <w:rPr>
          <w:color w:val="FF0000"/>
        </w:rPr>
        <w:t xml:space="preserve"> and </w:t>
      </w:r>
      <w:r w:rsidR="00143CB7">
        <w:rPr>
          <w:color w:val="FF0000"/>
        </w:rPr>
        <w:t>Party</w:t>
      </w:r>
      <w:r w:rsidR="00F8505E">
        <w:rPr>
          <w:color w:val="FF0000"/>
        </w:rPr>
        <w:t>/ies</w:t>
      </w:r>
      <w:r w:rsidRPr="0091571A">
        <w:rPr>
          <w:color w:val="FF0000"/>
        </w:rPr>
        <w:t xml:space="preserve"> responsible for instigating and lead</w:t>
      </w:r>
      <w:r w:rsidR="00317AC6">
        <w:rPr>
          <w:color w:val="FF0000"/>
        </w:rPr>
        <w:t>ing</w:t>
      </w:r>
      <w:r w:rsidRPr="0091571A">
        <w:rPr>
          <w:color w:val="FF0000"/>
        </w:rPr>
        <w:t xml:space="preserve"> the review]. </w:t>
      </w:r>
    </w:p>
    <w:p w14:paraId="77126E36" w14:textId="1BA2EED8" w:rsidR="00824C40" w:rsidRPr="00DD673E" w:rsidRDefault="00824C40" w:rsidP="00824C40">
      <w:pPr>
        <w:pStyle w:val="Heading3"/>
        <w:rPr>
          <w:color w:val="auto"/>
        </w:rPr>
      </w:pPr>
      <w:bookmarkStart w:id="66" w:name="_Toc154054572"/>
      <w:r w:rsidRPr="00DD673E">
        <w:rPr>
          <w:color w:val="auto"/>
        </w:rPr>
        <w:t>Approvals</w:t>
      </w:r>
      <w:bookmarkEnd w:id="66"/>
    </w:p>
    <w:p w14:paraId="5B06A5DB" w14:textId="2915A6AA" w:rsidR="00441BC0" w:rsidRDefault="00441BC0" w:rsidP="00824C40"/>
    <w:p w14:paraId="3EA79502" w14:textId="482E0833" w:rsidR="00441BC0" w:rsidRDefault="00441BC0" w:rsidP="00824C40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51F0CA9E" w14:textId="1C8E3C2F" w:rsidR="003B19B9" w:rsidRDefault="003B19B9" w:rsidP="00824C40">
      <w:r>
        <w:t>…../…../…..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…../…../…..</w:t>
      </w:r>
    </w:p>
    <w:p w14:paraId="1307A4F0" w14:textId="586B72E3" w:rsidR="00441BC0" w:rsidRPr="003B19B9" w:rsidRDefault="00441BC0" w:rsidP="00824C40">
      <w:pPr>
        <w:rPr>
          <w:color w:val="FF0000"/>
        </w:rPr>
      </w:pPr>
      <w:r w:rsidRPr="003B19B9">
        <w:rPr>
          <w:color w:val="FF0000"/>
        </w:rPr>
        <w:t>[</w:t>
      </w:r>
      <w:r w:rsidR="00571DE5" w:rsidRPr="00571DE5">
        <w:t>*</w:t>
      </w:r>
      <w:r w:rsidR="00571DE5">
        <w:rPr>
          <w:color w:val="FF0000"/>
        </w:rPr>
        <w:t>i</w:t>
      </w:r>
      <w:r w:rsidRPr="003B19B9">
        <w:rPr>
          <w:color w:val="FF0000"/>
        </w:rPr>
        <w:t>nsert Name]</w:t>
      </w:r>
      <w:r w:rsidRPr="003B19B9">
        <w:rPr>
          <w:color w:val="FF0000"/>
        </w:rPr>
        <w:tab/>
      </w:r>
      <w:r w:rsidRPr="003B19B9">
        <w:rPr>
          <w:color w:val="FF0000"/>
        </w:rPr>
        <w:tab/>
      </w:r>
      <w:r w:rsidRPr="003B19B9">
        <w:rPr>
          <w:color w:val="FF0000"/>
        </w:rPr>
        <w:tab/>
      </w:r>
      <w:r w:rsidRPr="003B19B9">
        <w:rPr>
          <w:color w:val="FF0000"/>
        </w:rPr>
        <w:tab/>
      </w:r>
      <w:r w:rsidRPr="003B19B9">
        <w:rPr>
          <w:color w:val="FF0000"/>
        </w:rPr>
        <w:tab/>
      </w:r>
      <w:r w:rsidRPr="003B19B9">
        <w:rPr>
          <w:color w:val="FF0000"/>
        </w:rPr>
        <w:tab/>
      </w:r>
      <w:r w:rsidRPr="003B19B9">
        <w:rPr>
          <w:color w:val="FF0000"/>
        </w:rPr>
        <w:tab/>
        <w:t>[</w:t>
      </w:r>
      <w:r w:rsidR="00571DE5" w:rsidRPr="00571DE5">
        <w:t>*</w:t>
      </w:r>
      <w:r w:rsidR="00571DE5">
        <w:rPr>
          <w:color w:val="FF0000"/>
        </w:rPr>
        <w:t>i</w:t>
      </w:r>
      <w:r w:rsidRPr="003B19B9">
        <w:rPr>
          <w:color w:val="FF0000"/>
        </w:rPr>
        <w:t>nsert Name]</w:t>
      </w:r>
    </w:p>
    <w:p w14:paraId="6F43932D" w14:textId="46D1AB90" w:rsidR="00441BC0" w:rsidRPr="003B19B9" w:rsidRDefault="00441BC0" w:rsidP="00824C40">
      <w:pPr>
        <w:rPr>
          <w:color w:val="FF0000"/>
        </w:rPr>
      </w:pPr>
      <w:r w:rsidRPr="003B19B9">
        <w:rPr>
          <w:color w:val="FF0000"/>
        </w:rPr>
        <w:t>[</w:t>
      </w:r>
      <w:r w:rsidR="00571DE5" w:rsidRPr="00571DE5">
        <w:t>*</w:t>
      </w:r>
      <w:r w:rsidR="00571DE5">
        <w:rPr>
          <w:color w:val="FF0000"/>
        </w:rPr>
        <w:t>i</w:t>
      </w:r>
      <w:r w:rsidRPr="003B19B9">
        <w:rPr>
          <w:color w:val="FF0000"/>
        </w:rPr>
        <w:t>nsert Role]</w:t>
      </w:r>
      <w:r w:rsidRPr="003B19B9">
        <w:rPr>
          <w:color w:val="FF0000"/>
        </w:rPr>
        <w:tab/>
      </w:r>
      <w:r w:rsidRPr="003B19B9">
        <w:rPr>
          <w:color w:val="FF0000"/>
        </w:rPr>
        <w:tab/>
      </w:r>
      <w:r w:rsidRPr="003B19B9">
        <w:rPr>
          <w:color w:val="FF0000"/>
        </w:rPr>
        <w:tab/>
      </w:r>
      <w:r w:rsidRPr="003B19B9">
        <w:rPr>
          <w:color w:val="FF0000"/>
        </w:rPr>
        <w:tab/>
      </w:r>
      <w:r w:rsidRPr="003B19B9">
        <w:rPr>
          <w:color w:val="FF0000"/>
        </w:rPr>
        <w:tab/>
      </w:r>
      <w:r w:rsidRPr="003B19B9">
        <w:rPr>
          <w:color w:val="FF0000"/>
        </w:rPr>
        <w:tab/>
      </w:r>
      <w:r w:rsidRPr="003B19B9">
        <w:rPr>
          <w:color w:val="FF0000"/>
        </w:rPr>
        <w:tab/>
        <w:t>[</w:t>
      </w:r>
      <w:r w:rsidR="00571DE5" w:rsidRPr="00571DE5">
        <w:t>*</w:t>
      </w:r>
      <w:r w:rsidR="00571DE5">
        <w:rPr>
          <w:color w:val="FF0000"/>
        </w:rPr>
        <w:t>i</w:t>
      </w:r>
      <w:r w:rsidRPr="003B19B9">
        <w:rPr>
          <w:color w:val="FF0000"/>
        </w:rPr>
        <w:t>nsert Role]</w:t>
      </w:r>
    </w:p>
    <w:p w14:paraId="4A1319F0" w14:textId="2E3C4FB4" w:rsidR="00441BC0" w:rsidRPr="003B19B9" w:rsidRDefault="00441BC0" w:rsidP="00824C40">
      <w:pPr>
        <w:rPr>
          <w:color w:val="FF0000"/>
        </w:rPr>
      </w:pPr>
      <w:r w:rsidRPr="003B19B9">
        <w:rPr>
          <w:color w:val="FF0000"/>
        </w:rPr>
        <w:t>[</w:t>
      </w:r>
      <w:r w:rsidR="00571DE5" w:rsidRPr="00571DE5">
        <w:t>*</w:t>
      </w:r>
      <w:r w:rsidR="00571DE5">
        <w:rPr>
          <w:color w:val="FF0000"/>
        </w:rPr>
        <w:t>i</w:t>
      </w:r>
      <w:r w:rsidRPr="003B19B9">
        <w:rPr>
          <w:color w:val="FF0000"/>
        </w:rPr>
        <w:t>nsert Business Group]</w:t>
      </w:r>
      <w:r w:rsidRPr="003B19B9">
        <w:rPr>
          <w:color w:val="FF0000"/>
        </w:rPr>
        <w:tab/>
      </w:r>
      <w:r w:rsidRPr="003B19B9">
        <w:rPr>
          <w:color w:val="FF0000"/>
        </w:rPr>
        <w:tab/>
      </w:r>
      <w:r w:rsidRPr="003B19B9">
        <w:rPr>
          <w:color w:val="FF0000"/>
        </w:rPr>
        <w:tab/>
      </w:r>
      <w:r w:rsidRPr="003B19B9">
        <w:rPr>
          <w:color w:val="FF0000"/>
        </w:rPr>
        <w:tab/>
      </w:r>
      <w:r w:rsidRPr="003B19B9">
        <w:rPr>
          <w:color w:val="FF0000"/>
        </w:rPr>
        <w:tab/>
        <w:t>[</w:t>
      </w:r>
      <w:r w:rsidR="00571DE5" w:rsidRPr="00571DE5">
        <w:t>*</w:t>
      </w:r>
      <w:r w:rsidR="00571DE5">
        <w:rPr>
          <w:color w:val="FF0000"/>
        </w:rPr>
        <w:t>i</w:t>
      </w:r>
      <w:r w:rsidRPr="003B19B9">
        <w:rPr>
          <w:color w:val="FF0000"/>
        </w:rPr>
        <w:t>nsert Business Group]</w:t>
      </w:r>
    </w:p>
    <w:p w14:paraId="13B0ECE9" w14:textId="1370DB7D" w:rsidR="00123EF9" w:rsidRPr="00DE3EE1" w:rsidRDefault="00123EF9" w:rsidP="00DE3EE1">
      <w:pPr>
        <w:pStyle w:val="Heading3"/>
        <w:rPr>
          <w:color w:val="auto"/>
        </w:rPr>
      </w:pPr>
      <w:bookmarkStart w:id="67" w:name="_Toc154054573"/>
      <w:r w:rsidRPr="00DE3EE1">
        <w:rPr>
          <w:color w:val="auto"/>
        </w:rPr>
        <w:t>Amendments</w:t>
      </w:r>
      <w:bookmarkEnd w:id="67"/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2274"/>
        <w:gridCol w:w="4279"/>
        <w:gridCol w:w="2380"/>
      </w:tblGrid>
      <w:tr w:rsidR="00123EF9" w14:paraId="2A94D555" w14:textId="77777777" w:rsidTr="00DE3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0" w:type="dxa"/>
            <w:shd w:val="clear" w:color="auto" w:fill="000000" w:themeFill="text1"/>
          </w:tcPr>
          <w:p w14:paraId="68BA46E6" w14:textId="05B2789A" w:rsidR="00123EF9" w:rsidRDefault="00123EF9" w:rsidP="00123EF9">
            <w:r>
              <w:t>Amendment Date</w:t>
            </w:r>
          </w:p>
        </w:tc>
        <w:tc>
          <w:tcPr>
            <w:tcW w:w="4363" w:type="dxa"/>
            <w:shd w:val="clear" w:color="auto" w:fill="000000" w:themeFill="text1"/>
          </w:tcPr>
          <w:p w14:paraId="4D3EC709" w14:textId="2EB3CAB3" w:rsidR="00123EF9" w:rsidRDefault="00123EF9" w:rsidP="00123EF9">
            <w:r>
              <w:t>Amendment Description</w:t>
            </w:r>
          </w:p>
        </w:tc>
        <w:tc>
          <w:tcPr>
            <w:tcW w:w="2409" w:type="dxa"/>
            <w:shd w:val="clear" w:color="auto" w:fill="000000" w:themeFill="text1"/>
          </w:tcPr>
          <w:p w14:paraId="7C668A2B" w14:textId="0547EA8F" w:rsidR="00123EF9" w:rsidRDefault="00123EF9" w:rsidP="00123EF9">
            <w:r>
              <w:t>Amendment Approval</w:t>
            </w:r>
          </w:p>
        </w:tc>
      </w:tr>
      <w:tr w:rsidR="00123EF9" w14:paraId="36852D3B" w14:textId="77777777" w:rsidTr="00DE3EE1">
        <w:tc>
          <w:tcPr>
            <w:tcW w:w="2300" w:type="dxa"/>
          </w:tcPr>
          <w:p w14:paraId="2AC8E2AA" w14:textId="77777777" w:rsidR="00123EF9" w:rsidRDefault="00123EF9" w:rsidP="00123EF9"/>
        </w:tc>
        <w:tc>
          <w:tcPr>
            <w:tcW w:w="4363" w:type="dxa"/>
          </w:tcPr>
          <w:p w14:paraId="77AC63DA" w14:textId="77777777" w:rsidR="00123EF9" w:rsidRDefault="00123EF9" w:rsidP="00123EF9"/>
        </w:tc>
        <w:tc>
          <w:tcPr>
            <w:tcW w:w="2409" w:type="dxa"/>
          </w:tcPr>
          <w:p w14:paraId="2B7FA911" w14:textId="77777777" w:rsidR="00DE3EE1" w:rsidRDefault="00DE3EE1" w:rsidP="00123EF9"/>
        </w:tc>
      </w:tr>
      <w:tr w:rsidR="00DE3EE1" w14:paraId="1176FC03" w14:textId="77777777" w:rsidTr="00DE3EE1">
        <w:tc>
          <w:tcPr>
            <w:tcW w:w="2300" w:type="dxa"/>
          </w:tcPr>
          <w:p w14:paraId="6B678448" w14:textId="77777777" w:rsidR="00DE3EE1" w:rsidRDefault="00DE3EE1" w:rsidP="00123EF9"/>
        </w:tc>
        <w:tc>
          <w:tcPr>
            <w:tcW w:w="4363" w:type="dxa"/>
          </w:tcPr>
          <w:p w14:paraId="7D4AB6F0" w14:textId="77777777" w:rsidR="00DE3EE1" w:rsidRDefault="00DE3EE1" w:rsidP="00123EF9"/>
        </w:tc>
        <w:tc>
          <w:tcPr>
            <w:tcW w:w="2409" w:type="dxa"/>
          </w:tcPr>
          <w:p w14:paraId="36590DE6" w14:textId="77777777" w:rsidR="00DE3EE1" w:rsidRDefault="00DE3EE1" w:rsidP="00123EF9"/>
        </w:tc>
      </w:tr>
    </w:tbl>
    <w:p w14:paraId="02AEA7AC" w14:textId="01632DBB" w:rsidR="00123EF9" w:rsidRDefault="00123EF9" w:rsidP="00123EF9"/>
    <w:p w14:paraId="780D6CFA" w14:textId="2C421763" w:rsidR="00123EF9" w:rsidRPr="00571DE5" w:rsidRDefault="00123EF9" w:rsidP="00DE3EE1">
      <w:pPr>
        <w:pStyle w:val="Heading3"/>
        <w:rPr>
          <w:color w:val="auto"/>
        </w:rPr>
      </w:pPr>
      <w:bookmarkStart w:id="68" w:name="_Toc154054574"/>
      <w:r w:rsidRPr="00DE3EE1">
        <w:rPr>
          <w:color w:val="auto"/>
        </w:rPr>
        <w:t>Termination</w:t>
      </w:r>
      <w:r w:rsidR="00503739">
        <w:rPr>
          <w:color w:val="auto"/>
        </w:rPr>
        <w:t xml:space="preserve"> </w:t>
      </w:r>
      <w:r w:rsidR="00571DE5" w:rsidRPr="00571DE5">
        <w:rPr>
          <w:color w:val="auto"/>
        </w:rPr>
        <w:t>[</w:t>
      </w:r>
      <w:r w:rsidR="00503739" w:rsidRPr="00571DE5">
        <w:rPr>
          <w:color w:val="auto"/>
        </w:rPr>
        <w:t xml:space="preserve">delete </w:t>
      </w:r>
      <w:r w:rsidR="00571DE5" w:rsidRPr="00571DE5">
        <w:rPr>
          <w:color w:val="auto"/>
        </w:rPr>
        <w:t xml:space="preserve">this section </w:t>
      </w:r>
      <w:r w:rsidR="00503739" w:rsidRPr="00571DE5">
        <w:rPr>
          <w:color w:val="auto"/>
        </w:rPr>
        <w:t>if no end date for the share</w:t>
      </w:r>
      <w:bookmarkEnd w:id="68"/>
      <w:r w:rsidR="00571DE5" w:rsidRPr="00571DE5">
        <w:rPr>
          <w:color w:val="auto"/>
        </w:rPr>
        <w:t>]</w:t>
      </w:r>
      <w:r w:rsidR="00503739" w:rsidRPr="00571DE5">
        <w:rPr>
          <w:color w:val="auto"/>
        </w:rPr>
        <w:t xml:space="preserve"> </w:t>
      </w:r>
    </w:p>
    <w:p w14:paraId="41BC2B6E" w14:textId="1544EB65" w:rsidR="00123EF9" w:rsidRDefault="00123EF9" w:rsidP="00123EF9">
      <w:r>
        <w:t>The Parties agree that:</w:t>
      </w:r>
    </w:p>
    <w:p w14:paraId="37F6D7C7" w14:textId="7774A86C" w:rsidR="00123EF9" w:rsidRDefault="00123EF9" w:rsidP="00123EF9">
      <w:pPr>
        <w:pStyle w:val="ListParagraph"/>
        <w:numPr>
          <w:ilvl w:val="0"/>
          <w:numId w:val="46"/>
        </w:numPr>
      </w:pPr>
      <w:r>
        <w:t xml:space="preserve"> </w:t>
      </w:r>
      <w:r w:rsidR="00143CB7">
        <w:t xml:space="preserve">This </w:t>
      </w:r>
      <w:r>
        <w:t xml:space="preserve">Schedule will terminate on the </w:t>
      </w:r>
      <w:r w:rsidRPr="00123EF9">
        <w:rPr>
          <w:color w:val="FF0000"/>
        </w:rPr>
        <w:t>[</w:t>
      </w:r>
      <w:r w:rsidR="00571DE5" w:rsidRPr="00571DE5">
        <w:t>*</w:t>
      </w:r>
      <w:r w:rsidRPr="00123EF9">
        <w:rPr>
          <w:color w:val="FF0000"/>
        </w:rPr>
        <w:t>insert Termination Date]</w:t>
      </w:r>
      <w:r w:rsidR="00B75152">
        <w:rPr>
          <w:color w:val="FF0000"/>
        </w:rPr>
        <w:t>.</w:t>
      </w:r>
    </w:p>
    <w:p w14:paraId="145272CA" w14:textId="516E3005" w:rsidR="00123EF9" w:rsidRPr="00123EF9" w:rsidRDefault="00123EF9" w:rsidP="00123EF9">
      <w:pPr>
        <w:pStyle w:val="ListParagraph"/>
        <w:numPr>
          <w:ilvl w:val="0"/>
          <w:numId w:val="46"/>
        </w:numPr>
      </w:pPr>
      <w:r>
        <w:t xml:space="preserve">No </w:t>
      </w:r>
      <w:r w:rsidR="00C8791A">
        <w:t>I</w:t>
      </w:r>
      <w:r>
        <w:t xml:space="preserve">nformation will be supplied after the </w:t>
      </w:r>
      <w:r w:rsidRPr="00123EF9">
        <w:rPr>
          <w:color w:val="FF0000"/>
        </w:rPr>
        <w:t>[</w:t>
      </w:r>
      <w:r w:rsidR="00571DE5" w:rsidRPr="00571DE5">
        <w:t>*</w:t>
      </w:r>
      <w:r w:rsidRPr="00123EF9">
        <w:rPr>
          <w:color w:val="FF0000"/>
        </w:rPr>
        <w:t>insert Termination Date]</w:t>
      </w:r>
      <w:r w:rsidR="00B75152">
        <w:rPr>
          <w:color w:val="FF0000"/>
        </w:rPr>
        <w:t>.</w:t>
      </w:r>
    </w:p>
    <w:p w14:paraId="3133134C" w14:textId="26928E05" w:rsidR="00123EF9" w:rsidRPr="00123EF9" w:rsidRDefault="00123EF9" w:rsidP="00123EF9">
      <w:pPr>
        <w:pStyle w:val="ListParagraph"/>
        <w:numPr>
          <w:ilvl w:val="0"/>
          <w:numId w:val="46"/>
        </w:numPr>
      </w:pPr>
      <w:r w:rsidRPr="00123EF9">
        <w:t>All specified secondary use conditions/restrictions will be complied with</w:t>
      </w:r>
      <w:r w:rsidR="00B75152">
        <w:t>.</w:t>
      </w:r>
    </w:p>
    <w:p w14:paraId="66D89B12" w14:textId="5C3D49A2" w:rsidR="00123EF9" w:rsidRDefault="00123EF9" w:rsidP="00123EF9">
      <w:pPr>
        <w:pStyle w:val="ListParagraph"/>
        <w:numPr>
          <w:ilvl w:val="0"/>
          <w:numId w:val="46"/>
        </w:numPr>
      </w:pPr>
      <w:r>
        <w:t>All specified retention and disposal requirements applicable to the information sharing under this Agreement will be met</w:t>
      </w:r>
      <w:r w:rsidR="00B75152">
        <w:t>.</w:t>
      </w:r>
    </w:p>
    <w:p w14:paraId="60509A87" w14:textId="77777777" w:rsidR="00123EF9" w:rsidRDefault="00123EF9" w:rsidP="00123EF9">
      <w:pPr>
        <w:ind w:left="360"/>
      </w:pPr>
    </w:p>
    <w:p w14:paraId="0F450F21" w14:textId="77777777" w:rsidR="00123EF9" w:rsidRDefault="00123EF9" w:rsidP="00123EF9">
      <w:pPr>
        <w:ind w:left="924" w:hanging="357"/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67620F8C" w14:textId="77777777" w:rsidR="00123EF9" w:rsidRDefault="00123EF9" w:rsidP="00123EF9">
      <w:pPr>
        <w:ind w:left="924" w:hanging="357"/>
      </w:pPr>
      <w:r>
        <w:t>…../…../…..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…../…../…..</w:t>
      </w:r>
    </w:p>
    <w:p w14:paraId="37FB4E4B" w14:textId="2A409939" w:rsidR="00123EF9" w:rsidRPr="00123EF9" w:rsidRDefault="00123EF9" w:rsidP="00123EF9">
      <w:pPr>
        <w:ind w:left="924" w:hanging="357"/>
        <w:rPr>
          <w:color w:val="FF0000"/>
        </w:rPr>
      </w:pPr>
      <w:r w:rsidRPr="00123EF9">
        <w:rPr>
          <w:color w:val="FF0000"/>
        </w:rPr>
        <w:t>[</w:t>
      </w:r>
      <w:r w:rsidR="00571DE5" w:rsidRPr="00571DE5">
        <w:t>*</w:t>
      </w:r>
      <w:r w:rsidR="00571DE5">
        <w:rPr>
          <w:color w:val="FF0000"/>
        </w:rPr>
        <w:t>i</w:t>
      </w:r>
      <w:r w:rsidRPr="00123EF9">
        <w:rPr>
          <w:color w:val="FF0000"/>
        </w:rPr>
        <w:t>nsert Name]</w:t>
      </w:r>
      <w:r w:rsidRPr="00123EF9">
        <w:rPr>
          <w:color w:val="FF0000"/>
        </w:rPr>
        <w:tab/>
      </w:r>
      <w:r w:rsidRPr="00123EF9">
        <w:rPr>
          <w:color w:val="FF0000"/>
        </w:rPr>
        <w:tab/>
      </w:r>
      <w:r w:rsidRPr="00123EF9">
        <w:rPr>
          <w:color w:val="FF0000"/>
        </w:rPr>
        <w:tab/>
      </w:r>
      <w:r w:rsidRPr="00123EF9">
        <w:rPr>
          <w:color w:val="FF0000"/>
        </w:rPr>
        <w:tab/>
      </w:r>
      <w:r w:rsidRPr="00123EF9">
        <w:rPr>
          <w:color w:val="FF0000"/>
        </w:rPr>
        <w:tab/>
      </w:r>
      <w:r w:rsidRPr="00123EF9">
        <w:rPr>
          <w:color w:val="FF0000"/>
        </w:rPr>
        <w:tab/>
      </w:r>
      <w:r w:rsidRPr="00123EF9">
        <w:rPr>
          <w:color w:val="FF0000"/>
        </w:rPr>
        <w:tab/>
        <w:t>[</w:t>
      </w:r>
      <w:r w:rsidR="00571DE5" w:rsidRPr="00571DE5">
        <w:t>*</w:t>
      </w:r>
      <w:r w:rsidR="00571DE5">
        <w:rPr>
          <w:color w:val="FF0000"/>
        </w:rPr>
        <w:t>i</w:t>
      </w:r>
      <w:r w:rsidRPr="00123EF9">
        <w:rPr>
          <w:color w:val="FF0000"/>
        </w:rPr>
        <w:t>nsert Name]</w:t>
      </w:r>
    </w:p>
    <w:p w14:paraId="3EF76452" w14:textId="245B10B3" w:rsidR="00123EF9" w:rsidRPr="00123EF9" w:rsidRDefault="00123EF9" w:rsidP="00123EF9">
      <w:pPr>
        <w:ind w:left="924" w:hanging="357"/>
        <w:rPr>
          <w:color w:val="FF0000"/>
        </w:rPr>
      </w:pPr>
      <w:r w:rsidRPr="00123EF9">
        <w:rPr>
          <w:color w:val="FF0000"/>
        </w:rPr>
        <w:lastRenderedPageBreak/>
        <w:t>[</w:t>
      </w:r>
      <w:r w:rsidR="00571DE5" w:rsidRPr="00571DE5">
        <w:t>*</w:t>
      </w:r>
      <w:r w:rsidR="00571DE5">
        <w:rPr>
          <w:color w:val="FF0000"/>
        </w:rPr>
        <w:t>i</w:t>
      </w:r>
      <w:r w:rsidRPr="00123EF9">
        <w:rPr>
          <w:color w:val="FF0000"/>
        </w:rPr>
        <w:t>nsert Role]</w:t>
      </w:r>
      <w:r w:rsidRPr="00123EF9">
        <w:rPr>
          <w:color w:val="FF0000"/>
        </w:rPr>
        <w:tab/>
      </w:r>
      <w:r w:rsidRPr="00123EF9">
        <w:rPr>
          <w:color w:val="FF0000"/>
        </w:rPr>
        <w:tab/>
      </w:r>
      <w:r w:rsidRPr="00123EF9">
        <w:rPr>
          <w:color w:val="FF0000"/>
        </w:rPr>
        <w:tab/>
      </w:r>
      <w:r w:rsidRPr="00123EF9">
        <w:rPr>
          <w:color w:val="FF0000"/>
        </w:rPr>
        <w:tab/>
      </w:r>
      <w:r w:rsidRPr="00123EF9">
        <w:rPr>
          <w:color w:val="FF0000"/>
        </w:rPr>
        <w:tab/>
      </w:r>
      <w:r w:rsidRPr="00123EF9">
        <w:rPr>
          <w:color w:val="FF0000"/>
        </w:rPr>
        <w:tab/>
      </w:r>
      <w:r w:rsidRPr="00123EF9">
        <w:rPr>
          <w:color w:val="FF0000"/>
        </w:rPr>
        <w:tab/>
        <w:t>[</w:t>
      </w:r>
      <w:r w:rsidR="00571DE5" w:rsidRPr="00571DE5">
        <w:t>*</w:t>
      </w:r>
      <w:r w:rsidR="00571DE5">
        <w:rPr>
          <w:color w:val="FF0000"/>
        </w:rPr>
        <w:t>i</w:t>
      </w:r>
      <w:r w:rsidRPr="00123EF9">
        <w:rPr>
          <w:color w:val="FF0000"/>
        </w:rPr>
        <w:t>nsert Role]</w:t>
      </w:r>
    </w:p>
    <w:p w14:paraId="334E8815" w14:textId="641C1D85" w:rsidR="00760A60" w:rsidRDefault="00123EF9" w:rsidP="002A61F4">
      <w:pPr>
        <w:ind w:left="924" w:hanging="357"/>
      </w:pPr>
      <w:r w:rsidRPr="00123EF9">
        <w:rPr>
          <w:color w:val="FF0000"/>
        </w:rPr>
        <w:t>[</w:t>
      </w:r>
      <w:r w:rsidR="00571DE5" w:rsidRPr="00571DE5">
        <w:t>*</w:t>
      </w:r>
      <w:r w:rsidR="00571DE5">
        <w:rPr>
          <w:color w:val="FF0000"/>
        </w:rPr>
        <w:t>i</w:t>
      </w:r>
      <w:r w:rsidRPr="00123EF9">
        <w:rPr>
          <w:color w:val="FF0000"/>
        </w:rPr>
        <w:t>nsert Business Group]</w:t>
      </w:r>
      <w:r w:rsidRPr="00123EF9">
        <w:rPr>
          <w:color w:val="FF0000"/>
        </w:rPr>
        <w:tab/>
      </w:r>
      <w:r w:rsidRPr="00123EF9">
        <w:rPr>
          <w:color w:val="FF0000"/>
        </w:rPr>
        <w:tab/>
      </w:r>
      <w:r w:rsidRPr="00123EF9">
        <w:rPr>
          <w:color w:val="FF0000"/>
        </w:rPr>
        <w:tab/>
      </w:r>
      <w:r w:rsidRPr="00123EF9">
        <w:rPr>
          <w:color w:val="FF0000"/>
        </w:rPr>
        <w:tab/>
      </w:r>
      <w:r w:rsidRPr="00123EF9">
        <w:rPr>
          <w:color w:val="FF0000"/>
        </w:rPr>
        <w:tab/>
        <w:t>[</w:t>
      </w:r>
      <w:r w:rsidR="00571DE5" w:rsidRPr="00571DE5">
        <w:t>*</w:t>
      </w:r>
      <w:r w:rsidR="00571DE5">
        <w:rPr>
          <w:color w:val="FF0000"/>
        </w:rPr>
        <w:t>i</w:t>
      </w:r>
      <w:r w:rsidRPr="00123EF9">
        <w:rPr>
          <w:color w:val="FF0000"/>
        </w:rPr>
        <w:t>nsert Business Group]</w:t>
      </w:r>
    </w:p>
    <w:p w14:paraId="2F069E61" w14:textId="18BB01A6" w:rsidR="002E409F" w:rsidRPr="00571DE5" w:rsidRDefault="002E409F" w:rsidP="002A61F4">
      <w:pPr>
        <w:keepNext/>
        <w:spacing w:before="360" w:after="120"/>
        <w:contextualSpacing/>
        <w:outlineLvl w:val="0"/>
      </w:pPr>
      <w:bookmarkStart w:id="69" w:name="_Schedule_2:_Relationship"/>
      <w:bookmarkEnd w:id="69"/>
    </w:p>
    <w:sectPr w:rsidR="002E409F" w:rsidRPr="00571DE5" w:rsidSect="00683154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6694" w14:textId="77777777" w:rsidR="00683154" w:rsidRDefault="00683154">
      <w:r>
        <w:separator/>
      </w:r>
    </w:p>
    <w:p w14:paraId="6BACF708" w14:textId="77777777" w:rsidR="00683154" w:rsidRDefault="00683154"/>
    <w:p w14:paraId="658DE1BE" w14:textId="77777777" w:rsidR="00683154" w:rsidRDefault="00683154"/>
  </w:endnote>
  <w:endnote w:type="continuationSeparator" w:id="0">
    <w:p w14:paraId="7A96ACA3" w14:textId="77777777" w:rsidR="00683154" w:rsidRDefault="00683154">
      <w:r>
        <w:continuationSeparator/>
      </w:r>
    </w:p>
    <w:p w14:paraId="0169E47A" w14:textId="77777777" w:rsidR="00683154" w:rsidRDefault="00683154"/>
    <w:p w14:paraId="566EC827" w14:textId="77777777" w:rsidR="00683154" w:rsidRDefault="00683154"/>
  </w:endnote>
  <w:endnote w:type="continuationNotice" w:id="1">
    <w:p w14:paraId="17652AAA" w14:textId="77777777" w:rsidR="00683154" w:rsidRDefault="0068315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0189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6999AE" w14:textId="6D95D915" w:rsidR="00E27534" w:rsidRDefault="00E2753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9D0875" w14:textId="77226337" w:rsidR="008504D0" w:rsidRPr="001E5607" w:rsidRDefault="007D4450" w:rsidP="00030FC4">
    <w:pPr>
      <w:pStyle w:val="Footer"/>
      <w:tabs>
        <w:tab w:val="left" w:pos="4065"/>
      </w:tabs>
      <w:ind w:right="-1"/>
      <w:jc w:val="center"/>
      <w:rPr>
        <w:color w:val="FF0000"/>
      </w:rPr>
    </w:pPr>
    <w:r>
      <w:rPr>
        <w:color w:val="FF0000"/>
      </w:rPr>
      <w:t>[</w:t>
    </w:r>
    <w:r w:rsidR="006B3023" w:rsidRPr="006B3023">
      <w:t>*</w:t>
    </w:r>
    <w:r w:rsidRPr="007D4450">
      <w:rPr>
        <w:b/>
        <w:bCs/>
        <w:color w:val="FF0000"/>
      </w:rPr>
      <w:t>insert Security Classification</w:t>
    </w:r>
    <w:r>
      <w:rPr>
        <w:color w:val="FF0000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D254" w14:textId="0F665BF4" w:rsidR="006810FF" w:rsidRPr="006810FF" w:rsidRDefault="006810FF" w:rsidP="006810FF">
    <w:pPr>
      <w:pStyle w:val="Footer"/>
      <w:jc w:val="center"/>
      <w:rPr>
        <w:b/>
        <w:bCs/>
        <w:color w:val="FF0000"/>
      </w:rPr>
    </w:pPr>
    <w:r w:rsidRPr="006810FF">
      <w:rPr>
        <w:b/>
        <w:bCs/>
        <w:color w:val="FF0000"/>
      </w:rPr>
      <w:t>[</w:t>
    </w:r>
    <w:r w:rsidR="006B3023" w:rsidRPr="006B3023">
      <w:rPr>
        <w:b/>
        <w:bCs/>
      </w:rPr>
      <w:t>*</w:t>
    </w:r>
    <w:r w:rsidRPr="006810FF">
      <w:rPr>
        <w:b/>
        <w:bCs/>
        <w:color w:val="FF0000"/>
      </w:rPr>
      <w:t>insert security classification]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0C40" w14:textId="77777777" w:rsidR="00683154" w:rsidRDefault="00683154" w:rsidP="00FB1990">
      <w:pPr>
        <w:pStyle w:val="Spacer"/>
      </w:pPr>
      <w:r>
        <w:separator/>
      </w:r>
    </w:p>
    <w:p w14:paraId="1A78AD8C" w14:textId="77777777" w:rsidR="00683154" w:rsidRDefault="00683154" w:rsidP="00FB1990">
      <w:pPr>
        <w:pStyle w:val="Spacer"/>
      </w:pPr>
    </w:p>
  </w:footnote>
  <w:footnote w:type="continuationSeparator" w:id="0">
    <w:p w14:paraId="6B746AF6" w14:textId="77777777" w:rsidR="00683154" w:rsidRDefault="00683154">
      <w:r>
        <w:continuationSeparator/>
      </w:r>
    </w:p>
    <w:p w14:paraId="6C384FAF" w14:textId="77777777" w:rsidR="00683154" w:rsidRDefault="00683154"/>
    <w:p w14:paraId="4755D134" w14:textId="77777777" w:rsidR="00683154" w:rsidRDefault="00683154"/>
  </w:footnote>
  <w:footnote w:type="continuationNotice" w:id="1">
    <w:p w14:paraId="4E5E083A" w14:textId="77777777" w:rsidR="00683154" w:rsidRDefault="006831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5AC9" w14:textId="39405FCC" w:rsidR="00532763" w:rsidRDefault="00532763" w:rsidP="0053276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0727" w14:textId="77777777" w:rsidR="00946472" w:rsidRDefault="00946472">
    <w:pPr>
      <w:pStyle w:val="Header"/>
    </w:pPr>
  </w:p>
  <w:p w14:paraId="4C3C8896" w14:textId="4AAA158F" w:rsidR="00D13937" w:rsidRPr="00946472" w:rsidRDefault="00946472">
    <w:pPr>
      <w:pStyle w:val="Header"/>
      <w:rPr>
        <w:b/>
        <w:bCs/>
        <w:color w:val="FF0000"/>
      </w:rPr>
    </w:pPr>
    <w:r w:rsidRPr="00946472">
      <w:rPr>
        <w:b/>
        <w:bCs/>
        <w:color w:val="FF0000"/>
      </w:rPr>
      <w:t>[</w:t>
    </w:r>
    <w:r w:rsidR="006B3023" w:rsidRPr="006B3023">
      <w:rPr>
        <w:b/>
        <w:bCs/>
        <w:color w:val="auto"/>
      </w:rPr>
      <w:t>*</w:t>
    </w:r>
    <w:r w:rsidRPr="00946472">
      <w:rPr>
        <w:b/>
        <w:bCs/>
        <w:color w:val="FF0000"/>
      </w:rPr>
      <w:t>insert Agency Logos]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05021EA"/>
    <w:multiLevelType w:val="multilevel"/>
    <w:tmpl w:val="4C54AAC8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0974953"/>
    <w:multiLevelType w:val="hybridMultilevel"/>
    <w:tmpl w:val="6178A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15A7824"/>
    <w:multiLevelType w:val="multilevel"/>
    <w:tmpl w:val="BC14FE80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3864882"/>
    <w:multiLevelType w:val="multilevel"/>
    <w:tmpl w:val="5212EB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3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4" w15:restartNumberingAfterBreak="0">
    <w:nsid w:val="0C6D5A30"/>
    <w:multiLevelType w:val="multilevel"/>
    <w:tmpl w:val="B874E368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D6349E8"/>
    <w:multiLevelType w:val="multilevel"/>
    <w:tmpl w:val="784EB100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EE63454"/>
    <w:multiLevelType w:val="hybridMultilevel"/>
    <w:tmpl w:val="27D8DB6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2B44C2"/>
    <w:multiLevelType w:val="hybridMultilevel"/>
    <w:tmpl w:val="C5864A96"/>
    <w:lvl w:ilvl="0" w:tplc="6F1A9A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40" w:hanging="360"/>
      </w:pPr>
    </w:lvl>
    <w:lvl w:ilvl="2" w:tplc="1409001B" w:tentative="1">
      <w:start w:val="1"/>
      <w:numFmt w:val="lowerRoman"/>
      <w:lvlText w:val="%3."/>
      <w:lvlJc w:val="right"/>
      <w:pPr>
        <w:ind w:left="1860" w:hanging="180"/>
      </w:pPr>
    </w:lvl>
    <w:lvl w:ilvl="3" w:tplc="1409000F" w:tentative="1">
      <w:start w:val="1"/>
      <w:numFmt w:val="decimal"/>
      <w:lvlText w:val="%4."/>
      <w:lvlJc w:val="left"/>
      <w:pPr>
        <w:ind w:left="2580" w:hanging="360"/>
      </w:pPr>
    </w:lvl>
    <w:lvl w:ilvl="4" w:tplc="14090019" w:tentative="1">
      <w:start w:val="1"/>
      <w:numFmt w:val="lowerLetter"/>
      <w:lvlText w:val="%5."/>
      <w:lvlJc w:val="left"/>
      <w:pPr>
        <w:ind w:left="3300" w:hanging="360"/>
      </w:pPr>
    </w:lvl>
    <w:lvl w:ilvl="5" w:tplc="1409001B" w:tentative="1">
      <w:start w:val="1"/>
      <w:numFmt w:val="lowerRoman"/>
      <w:lvlText w:val="%6."/>
      <w:lvlJc w:val="right"/>
      <w:pPr>
        <w:ind w:left="4020" w:hanging="180"/>
      </w:pPr>
    </w:lvl>
    <w:lvl w:ilvl="6" w:tplc="1409000F" w:tentative="1">
      <w:start w:val="1"/>
      <w:numFmt w:val="decimal"/>
      <w:lvlText w:val="%7."/>
      <w:lvlJc w:val="left"/>
      <w:pPr>
        <w:ind w:left="4740" w:hanging="360"/>
      </w:pPr>
    </w:lvl>
    <w:lvl w:ilvl="7" w:tplc="14090019" w:tentative="1">
      <w:start w:val="1"/>
      <w:numFmt w:val="lowerLetter"/>
      <w:lvlText w:val="%8."/>
      <w:lvlJc w:val="left"/>
      <w:pPr>
        <w:ind w:left="5460" w:hanging="360"/>
      </w:pPr>
    </w:lvl>
    <w:lvl w:ilvl="8" w:tplc="1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9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7D65F4"/>
    <w:multiLevelType w:val="hybridMultilevel"/>
    <w:tmpl w:val="74CC498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D2101F"/>
    <w:multiLevelType w:val="multilevel"/>
    <w:tmpl w:val="16BEFDBC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E175EE2"/>
    <w:multiLevelType w:val="multilevel"/>
    <w:tmpl w:val="7E249E62"/>
    <w:lvl w:ilvl="0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F2C549F"/>
    <w:multiLevelType w:val="multilevel"/>
    <w:tmpl w:val="624C858C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3D9A7805"/>
    <w:multiLevelType w:val="multilevel"/>
    <w:tmpl w:val="5BECC8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EE70DD"/>
    <w:multiLevelType w:val="multilevel"/>
    <w:tmpl w:val="FE9C2A86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57D17AC"/>
    <w:multiLevelType w:val="multilevel"/>
    <w:tmpl w:val="587875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59C2F1F"/>
    <w:multiLevelType w:val="multilevel"/>
    <w:tmpl w:val="77EACB6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5AE78B6"/>
    <w:multiLevelType w:val="multilevel"/>
    <w:tmpl w:val="4C54AAC8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78218AE"/>
    <w:multiLevelType w:val="multilevel"/>
    <w:tmpl w:val="07D490A0"/>
    <w:lvl w:ilvl="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49795893"/>
    <w:multiLevelType w:val="multilevel"/>
    <w:tmpl w:val="7DB2A6AE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B3449B5"/>
    <w:multiLevelType w:val="multilevel"/>
    <w:tmpl w:val="D1AE7FEA"/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1"/>
      <w:numFmt w:val="decimal"/>
      <w:isLgl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36" w15:restartNumberingAfterBreak="0">
    <w:nsid w:val="4E5130E8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5AD1CA2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BFC1726"/>
    <w:multiLevelType w:val="multilevel"/>
    <w:tmpl w:val="1604F81A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CDD5A06"/>
    <w:multiLevelType w:val="multilevel"/>
    <w:tmpl w:val="91DAFEB0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43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7306E82"/>
    <w:multiLevelType w:val="multilevel"/>
    <w:tmpl w:val="36A0F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46" w15:restartNumberingAfterBreak="0">
    <w:nsid w:val="67934A9B"/>
    <w:multiLevelType w:val="multilevel"/>
    <w:tmpl w:val="E7A43F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48" w15:restartNumberingAfterBreak="0">
    <w:nsid w:val="6C7928BC"/>
    <w:multiLevelType w:val="multilevel"/>
    <w:tmpl w:val="30FA6DC8"/>
    <w:lvl w:ilvl="0">
      <w:start w:val="4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0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51" w15:restartNumberingAfterBreak="0">
    <w:nsid w:val="7C761BAA"/>
    <w:multiLevelType w:val="hybridMultilevel"/>
    <w:tmpl w:val="015EDA42"/>
    <w:lvl w:ilvl="0" w:tplc="04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E80DF2"/>
    <w:multiLevelType w:val="multilevel"/>
    <w:tmpl w:val="491653C8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04524158">
    <w:abstractNumId w:val="5"/>
  </w:num>
  <w:num w:numId="2" w16cid:durableId="1928534680">
    <w:abstractNumId w:val="4"/>
  </w:num>
  <w:num w:numId="3" w16cid:durableId="875698857">
    <w:abstractNumId w:val="3"/>
  </w:num>
  <w:num w:numId="4" w16cid:durableId="979185775">
    <w:abstractNumId w:val="2"/>
  </w:num>
  <w:num w:numId="5" w16cid:durableId="388652915">
    <w:abstractNumId w:val="1"/>
  </w:num>
  <w:num w:numId="6" w16cid:durableId="1665157516">
    <w:abstractNumId w:val="0"/>
  </w:num>
  <w:num w:numId="7" w16cid:durableId="1456410168">
    <w:abstractNumId w:val="38"/>
  </w:num>
  <w:num w:numId="8" w16cid:durableId="1006010278">
    <w:abstractNumId w:val="41"/>
  </w:num>
  <w:num w:numId="9" w16cid:durableId="603463198">
    <w:abstractNumId w:val="26"/>
  </w:num>
  <w:num w:numId="10" w16cid:durableId="604769455">
    <w:abstractNumId w:val="18"/>
  </w:num>
  <w:num w:numId="11" w16cid:durableId="1263107012">
    <w:abstractNumId w:val="42"/>
  </w:num>
  <w:num w:numId="12" w16cid:durableId="2054883488">
    <w:abstractNumId w:val="45"/>
  </w:num>
  <w:num w:numId="13" w16cid:durableId="2129427251">
    <w:abstractNumId w:val="49"/>
  </w:num>
  <w:num w:numId="14" w16cid:durableId="368645765">
    <w:abstractNumId w:val="11"/>
  </w:num>
  <w:num w:numId="15" w16cid:durableId="2090230812">
    <w:abstractNumId w:val="24"/>
  </w:num>
  <w:num w:numId="16" w16cid:durableId="328674292">
    <w:abstractNumId w:val="50"/>
  </w:num>
  <w:num w:numId="17" w16cid:durableId="1880701962">
    <w:abstractNumId w:val="47"/>
  </w:num>
  <w:num w:numId="18" w16cid:durableId="240678671">
    <w:abstractNumId w:val="43"/>
  </w:num>
  <w:num w:numId="19" w16cid:durableId="1484733465">
    <w:abstractNumId w:val="33"/>
  </w:num>
  <w:num w:numId="20" w16cid:durableId="659042790">
    <w:abstractNumId w:val="25"/>
  </w:num>
  <w:num w:numId="21" w16cid:durableId="668412095">
    <w:abstractNumId w:val="13"/>
  </w:num>
  <w:num w:numId="22" w16cid:durableId="579024970">
    <w:abstractNumId w:val="9"/>
  </w:num>
  <w:num w:numId="23" w16cid:durableId="988705059">
    <w:abstractNumId w:val="19"/>
  </w:num>
  <w:num w:numId="24" w16cid:durableId="1757094302">
    <w:abstractNumId w:val="12"/>
  </w:num>
  <w:num w:numId="25" w16cid:durableId="1258171889">
    <w:abstractNumId w:val="20"/>
  </w:num>
  <w:num w:numId="26" w16cid:durableId="716517336">
    <w:abstractNumId w:val="17"/>
  </w:num>
  <w:num w:numId="27" w16cid:durableId="1862930221">
    <w:abstractNumId w:val="36"/>
  </w:num>
  <w:num w:numId="28" w16cid:durableId="1658067512">
    <w:abstractNumId w:val="27"/>
  </w:num>
  <w:num w:numId="29" w16cid:durableId="1172335152">
    <w:abstractNumId w:val="10"/>
  </w:num>
  <w:num w:numId="30" w16cid:durableId="668170214">
    <w:abstractNumId w:val="29"/>
  </w:num>
  <w:num w:numId="31" w16cid:durableId="1120420006">
    <w:abstractNumId w:val="37"/>
  </w:num>
  <w:num w:numId="32" w16cid:durableId="1217399879">
    <w:abstractNumId w:val="35"/>
  </w:num>
  <w:num w:numId="33" w16cid:durableId="824320773">
    <w:abstractNumId w:val="44"/>
  </w:num>
  <w:num w:numId="34" w16cid:durableId="438376897">
    <w:abstractNumId w:val="28"/>
  </w:num>
  <w:num w:numId="35" w16cid:durableId="386536417">
    <w:abstractNumId w:val="34"/>
  </w:num>
  <w:num w:numId="36" w16cid:durableId="1999528295">
    <w:abstractNumId w:val="8"/>
  </w:num>
  <w:num w:numId="37" w16cid:durableId="8335692">
    <w:abstractNumId w:val="39"/>
  </w:num>
  <w:num w:numId="38" w16cid:durableId="1560704132">
    <w:abstractNumId w:val="30"/>
  </w:num>
  <w:num w:numId="39" w16cid:durableId="201944616">
    <w:abstractNumId w:val="32"/>
  </w:num>
  <w:num w:numId="40" w16cid:durableId="1357460674">
    <w:abstractNumId w:val="21"/>
  </w:num>
  <w:num w:numId="41" w16cid:durableId="1085570633">
    <w:abstractNumId w:val="14"/>
  </w:num>
  <w:num w:numId="42" w16cid:durableId="1752581237">
    <w:abstractNumId w:val="48"/>
  </w:num>
  <w:num w:numId="43" w16cid:durableId="766538657">
    <w:abstractNumId w:val="22"/>
  </w:num>
  <w:num w:numId="44" w16cid:durableId="241181614">
    <w:abstractNumId w:val="52"/>
  </w:num>
  <w:num w:numId="45" w16cid:durableId="1361130101">
    <w:abstractNumId w:val="40"/>
  </w:num>
  <w:num w:numId="46" w16cid:durableId="1562864834">
    <w:abstractNumId w:val="16"/>
  </w:num>
  <w:num w:numId="47" w16cid:durableId="1858737653">
    <w:abstractNumId w:val="6"/>
  </w:num>
  <w:num w:numId="48" w16cid:durableId="715205270">
    <w:abstractNumId w:val="31"/>
  </w:num>
  <w:num w:numId="49" w16cid:durableId="1042099143">
    <w:abstractNumId w:val="46"/>
  </w:num>
  <w:num w:numId="50" w16cid:durableId="316420675">
    <w:abstractNumId w:val="7"/>
  </w:num>
  <w:num w:numId="51" w16cid:durableId="982538345">
    <w:abstractNumId w:val="51"/>
  </w:num>
  <w:num w:numId="52" w16cid:durableId="1468939709">
    <w:abstractNumId w:val="23"/>
  </w:num>
  <w:num w:numId="53" w16cid:durableId="1967008380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C4"/>
    <w:rsid w:val="0000041E"/>
    <w:rsid w:val="0000053B"/>
    <w:rsid w:val="00003360"/>
    <w:rsid w:val="00003FC7"/>
    <w:rsid w:val="00005919"/>
    <w:rsid w:val="00007C42"/>
    <w:rsid w:val="00015020"/>
    <w:rsid w:val="0001647B"/>
    <w:rsid w:val="00020010"/>
    <w:rsid w:val="000207DE"/>
    <w:rsid w:val="00025D12"/>
    <w:rsid w:val="00030FC4"/>
    <w:rsid w:val="00033392"/>
    <w:rsid w:val="00034194"/>
    <w:rsid w:val="00034673"/>
    <w:rsid w:val="00036671"/>
    <w:rsid w:val="00037226"/>
    <w:rsid w:val="000409E2"/>
    <w:rsid w:val="00044EA1"/>
    <w:rsid w:val="00053C91"/>
    <w:rsid w:val="00054574"/>
    <w:rsid w:val="00055822"/>
    <w:rsid w:val="0005649A"/>
    <w:rsid w:val="000615E5"/>
    <w:rsid w:val="000636C0"/>
    <w:rsid w:val="00063BB2"/>
    <w:rsid w:val="00065F18"/>
    <w:rsid w:val="00067005"/>
    <w:rsid w:val="00074743"/>
    <w:rsid w:val="00076035"/>
    <w:rsid w:val="00077013"/>
    <w:rsid w:val="00091C3A"/>
    <w:rsid w:val="000934C5"/>
    <w:rsid w:val="00096881"/>
    <w:rsid w:val="000B2315"/>
    <w:rsid w:val="000C64C4"/>
    <w:rsid w:val="000D61F6"/>
    <w:rsid w:val="000E3240"/>
    <w:rsid w:val="000E3E6E"/>
    <w:rsid w:val="000E677B"/>
    <w:rsid w:val="000E6D69"/>
    <w:rsid w:val="000F4ADF"/>
    <w:rsid w:val="000F61AF"/>
    <w:rsid w:val="0010171C"/>
    <w:rsid w:val="00102FAD"/>
    <w:rsid w:val="00115C85"/>
    <w:rsid w:val="00121870"/>
    <w:rsid w:val="00123EF9"/>
    <w:rsid w:val="0012689A"/>
    <w:rsid w:val="00126FDE"/>
    <w:rsid w:val="00130352"/>
    <w:rsid w:val="00132D97"/>
    <w:rsid w:val="0013703F"/>
    <w:rsid w:val="00140ED2"/>
    <w:rsid w:val="001422AC"/>
    <w:rsid w:val="0014334F"/>
    <w:rsid w:val="00143CB7"/>
    <w:rsid w:val="00143E7C"/>
    <w:rsid w:val="0014415C"/>
    <w:rsid w:val="0014565E"/>
    <w:rsid w:val="001515B6"/>
    <w:rsid w:val="001536C9"/>
    <w:rsid w:val="00154B1F"/>
    <w:rsid w:val="001614D1"/>
    <w:rsid w:val="001620CC"/>
    <w:rsid w:val="00162B14"/>
    <w:rsid w:val="0016433D"/>
    <w:rsid w:val="00165FD9"/>
    <w:rsid w:val="001835A7"/>
    <w:rsid w:val="00184C0F"/>
    <w:rsid w:val="00184E04"/>
    <w:rsid w:val="001950C6"/>
    <w:rsid w:val="001A28B3"/>
    <w:rsid w:val="001A3D6E"/>
    <w:rsid w:val="001A5F55"/>
    <w:rsid w:val="001B143C"/>
    <w:rsid w:val="001B43D9"/>
    <w:rsid w:val="001C0031"/>
    <w:rsid w:val="001C0C30"/>
    <w:rsid w:val="001C13A9"/>
    <w:rsid w:val="001C595F"/>
    <w:rsid w:val="001D0111"/>
    <w:rsid w:val="001D7EAE"/>
    <w:rsid w:val="001D7F2F"/>
    <w:rsid w:val="001E2FC9"/>
    <w:rsid w:val="001E5607"/>
    <w:rsid w:val="001E64FC"/>
    <w:rsid w:val="001F0724"/>
    <w:rsid w:val="001F07F2"/>
    <w:rsid w:val="001F1800"/>
    <w:rsid w:val="002007DF"/>
    <w:rsid w:val="0020437D"/>
    <w:rsid w:val="00205FE8"/>
    <w:rsid w:val="00206BA3"/>
    <w:rsid w:val="00206C9A"/>
    <w:rsid w:val="00215160"/>
    <w:rsid w:val="002224B4"/>
    <w:rsid w:val="00226D5E"/>
    <w:rsid w:val="00234A6E"/>
    <w:rsid w:val="00237467"/>
    <w:rsid w:val="00237A3D"/>
    <w:rsid w:val="00240E83"/>
    <w:rsid w:val="00241B9C"/>
    <w:rsid w:val="002502D1"/>
    <w:rsid w:val="00252814"/>
    <w:rsid w:val="002567E4"/>
    <w:rsid w:val="00260A17"/>
    <w:rsid w:val="00267F76"/>
    <w:rsid w:val="00270C7A"/>
    <w:rsid w:val="00270EEC"/>
    <w:rsid w:val="002730F7"/>
    <w:rsid w:val="002750B5"/>
    <w:rsid w:val="0027642B"/>
    <w:rsid w:val="002777D8"/>
    <w:rsid w:val="002806A2"/>
    <w:rsid w:val="002861D1"/>
    <w:rsid w:val="00291E8B"/>
    <w:rsid w:val="00297CC7"/>
    <w:rsid w:val="002A194F"/>
    <w:rsid w:val="002A4BD9"/>
    <w:rsid w:val="002A4FE7"/>
    <w:rsid w:val="002A61F4"/>
    <w:rsid w:val="002B1CEB"/>
    <w:rsid w:val="002B3A1A"/>
    <w:rsid w:val="002B5B16"/>
    <w:rsid w:val="002C0988"/>
    <w:rsid w:val="002C422B"/>
    <w:rsid w:val="002D23A1"/>
    <w:rsid w:val="002D3125"/>
    <w:rsid w:val="002D4F42"/>
    <w:rsid w:val="002D706D"/>
    <w:rsid w:val="002E0EB5"/>
    <w:rsid w:val="002E409F"/>
    <w:rsid w:val="002E4D1C"/>
    <w:rsid w:val="002F1C81"/>
    <w:rsid w:val="002F5CC5"/>
    <w:rsid w:val="0030084C"/>
    <w:rsid w:val="003039E1"/>
    <w:rsid w:val="003129BA"/>
    <w:rsid w:val="003148FC"/>
    <w:rsid w:val="00317AC6"/>
    <w:rsid w:val="0032132E"/>
    <w:rsid w:val="00325D2C"/>
    <w:rsid w:val="00330820"/>
    <w:rsid w:val="00346129"/>
    <w:rsid w:val="003465C8"/>
    <w:rsid w:val="003601DB"/>
    <w:rsid w:val="0036407C"/>
    <w:rsid w:val="0037016B"/>
    <w:rsid w:val="00370FC0"/>
    <w:rsid w:val="00373206"/>
    <w:rsid w:val="003737ED"/>
    <w:rsid w:val="00375B80"/>
    <w:rsid w:val="00377352"/>
    <w:rsid w:val="0038111E"/>
    <w:rsid w:val="00381185"/>
    <w:rsid w:val="00390F6B"/>
    <w:rsid w:val="003960E2"/>
    <w:rsid w:val="003A10DA"/>
    <w:rsid w:val="003A12C8"/>
    <w:rsid w:val="003A656C"/>
    <w:rsid w:val="003A6FFE"/>
    <w:rsid w:val="003A7111"/>
    <w:rsid w:val="003A7695"/>
    <w:rsid w:val="003B19B9"/>
    <w:rsid w:val="003B32EB"/>
    <w:rsid w:val="003B39A2"/>
    <w:rsid w:val="003B3A23"/>
    <w:rsid w:val="003B4F77"/>
    <w:rsid w:val="003B6592"/>
    <w:rsid w:val="003C772C"/>
    <w:rsid w:val="003F2B58"/>
    <w:rsid w:val="003F3848"/>
    <w:rsid w:val="003F5886"/>
    <w:rsid w:val="0040020C"/>
    <w:rsid w:val="00401CA0"/>
    <w:rsid w:val="0040700B"/>
    <w:rsid w:val="00407F54"/>
    <w:rsid w:val="00411341"/>
    <w:rsid w:val="004124D6"/>
    <w:rsid w:val="00413966"/>
    <w:rsid w:val="004139DB"/>
    <w:rsid w:val="00415015"/>
    <w:rsid w:val="00415CDB"/>
    <w:rsid w:val="004231DC"/>
    <w:rsid w:val="0042551E"/>
    <w:rsid w:val="00433AD8"/>
    <w:rsid w:val="00437A53"/>
    <w:rsid w:val="004408F1"/>
    <w:rsid w:val="00441776"/>
    <w:rsid w:val="00441BC0"/>
    <w:rsid w:val="004472E1"/>
    <w:rsid w:val="004524FE"/>
    <w:rsid w:val="004552A0"/>
    <w:rsid w:val="00457E34"/>
    <w:rsid w:val="00460564"/>
    <w:rsid w:val="00460A83"/>
    <w:rsid w:val="00460B3F"/>
    <w:rsid w:val="0046190F"/>
    <w:rsid w:val="00464752"/>
    <w:rsid w:val="00471583"/>
    <w:rsid w:val="00472A55"/>
    <w:rsid w:val="00476068"/>
    <w:rsid w:val="004763B3"/>
    <w:rsid w:val="00477619"/>
    <w:rsid w:val="00486E6E"/>
    <w:rsid w:val="004875DF"/>
    <w:rsid w:val="00487C1D"/>
    <w:rsid w:val="00494C6F"/>
    <w:rsid w:val="004951F9"/>
    <w:rsid w:val="004A5823"/>
    <w:rsid w:val="004B0AAF"/>
    <w:rsid w:val="004B214C"/>
    <w:rsid w:val="004B3924"/>
    <w:rsid w:val="004C02E1"/>
    <w:rsid w:val="004C4DDD"/>
    <w:rsid w:val="004C5F40"/>
    <w:rsid w:val="004C61B6"/>
    <w:rsid w:val="004C6953"/>
    <w:rsid w:val="004C7001"/>
    <w:rsid w:val="004D12E6"/>
    <w:rsid w:val="004D1706"/>
    <w:rsid w:val="004D17BD"/>
    <w:rsid w:val="004D202E"/>
    <w:rsid w:val="004D243F"/>
    <w:rsid w:val="004D672C"/>
    <w:rsid w:val="004D7473"/>
    <w:rsid w:val="004F1120"/>
    <w:rsid w:val="004F2E8A"/>
    <w:rsid w:val="004F4BA9"/>
    <w:rsid w:val="004F55E1"/>
    <w:rsid w:val="00501C4B"/>
    <w:rsid w:val="005028A7"/>
    <w:rsid w:val="00503739"/>
    <w:rsid w:val="005042A7"/>
    <w:rsid w:val="005078B7"/>
    <w:rsid w:val="00510D73"/>
    <w:rsid w:val="00511EF8"/>
    <w:rsid w:val="00512ACB"/>
    <w:rsid w:val="0052216D"/>
    <w:rsid w:val="005229CB"/>
    <w:rsid w:val="005231BE"/>
    <w:rsid w:val="00526115"/>
    <w:rsid w:val="00531E9B"/>
    <w:rsid w:val="00532763"/>
    <w:rsid w:val="00533FAF"/>
    <w:rsid w:val="005366B6"/>
    <w:rsid w:val="00540AAA"/>
    <w:rsid w:val="005538BF"/>
    <w:rsid w:val="005545E9"/>
    <w:rsid w:val="00554BCD"/>
    <w:rsid w:val="00554C2E"/>
    <w:rsid w:val="00555F60"/>
    <w:rsid w:val="005605A5"/>
    <w:rsid w:val="00560B3C"/>
    <w:rsid w:val="005610A6"/>
    <w:rsid w:val="00561A97"/>
    <w:rsid w:val="0056388D"/>
    <w:rsid w:val="00563DAC"/>
    <w:rsid w:val="005675E0"/>
    <w:rsid w:val="00567FCD"/>
    <w:rsid w:val="00570A71"/>
    <w:rsid w:val="00570C00"/>
    <w:rsid w:val="00571DE5"/>
    <w:rsid w:val="00573E59"/>
    <w:rsid w:val="005767D2"/>
    <w:rsid w:val="00576AAA"/>
    <w:rsid w:val="0058206B"/>
    <w:rsid w:val="005838BE"/>
    <w:rsid w:val="00585690"/>
    <w:rsid w:val="00586175"/>
    <w:rsid w:val="0059145B"/>
    <w:rsid w:val="00591BDC"/>
    <w:rsid w:val="00594AAA"/>
    <w:rsid w:val="00595B33"/>
    <w:rsid w:val="0059662F"/>
    <w:rsid w:val="005A6512"/>
    <w:rsid w:val="005B7254"/>
    <w:rsid w:val="005C0455"/>
    <w:rsid w:val="005D3066"/>
    <w:rsid w:val="005E475E"/>
    <w:rsid w:val="005E4B13"/>
    <w:rsid w:val="005E4C02"/>
    <w:rsid w:val="005F01DF"/>
    <w:rsid w:val="005F34FA"/>
    <w:rsid w:val="005F554E"/>
    <w:rsid w:val="005F5BF5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2D1A"/>
    <w:rsid w:val="006148A3"/>
    <w:rsid w:val="00617298"/>
    <w:rsid w:val="00625552"/>
    <w:rsid w:val="006262F8"/>
    <w:rsid w:val="006317A8"/>
    <w:rsid w:val="00631D7E"/>
    <w:rsid w:val="00633BCD"/>
    <w:rsid w:val="00634D77"/>
    <w:rsid w:val="00637753"/>
    <w:rsid w:val="006474CA"/>
    <w:rsid w:val="00660CE4"/>
    <w:rsid w:val="006618C0"/>
    <w:rsid w:val="00662716"/>
    <w:rsid w:val="00664B89"/>
    <w:rsid w:val="00667E30"/>
    <w:rsid w:val="00671956"/>
    <w:rsid w:val="00674095"/>
    <w:rsid w:val="00676C9F"/>
    <w:rsid w:val="00677B13"/>
    <w:rsid w:val="00677F4E"/>
    <w:rsid w:val="00677F8A"/>
    <w:rsid w:val="006810FF"/>
    <w:rsid w:val="00681A08"/>
    <w:rsid w:val="00683154"/>
    <w:rsid w:val="00685ECF"/>
    <w:rsid w:val="00685FDE"/>
    <w:rsid w:val="006875B8"/>
    <w:rsid w:val="00687CEA"/>
    <w:rsid w:val="00694E01"/>
    <w:rsid w:val="00695171"/>
    <w:rsid w:val="00695B75"/>
    <w:rsid w:val="006A0A16"/>
    <w:rsid w:val="006A128A"/>
    <w:rsid w:val="006A1A95"/>
    <w:rsid w:val="006A38B7"/>
    <w:rsid w:val="006A3E48"/>
    <w:rsid w:val="006A5C31"/>
    <w:rsid w:val="006B1CB2"/>
    <w:rsid w:val="006B1DD1"/>
    <w:rsid w:val="006B3023"/>
    <w:rsid w:val="006B3396"/>
    <w:rsid w:val="006B4FE7"/>
    <w:rsid w:val="006C195E"/>
    <w:rsid w:val="006C6C7B"/>
    <w:rsid w:val="006D42B0"/>
    <w:rsid w:val="006D638F"/>
    <w:rsid w:val="006D7384"/>
    <w:rsid w:val="006E294C"/>
    <w:rsid w:val="006E4B47"/>
    <w:rsid w:val="006E7677"/>
    <w:rsid w:val="006E7BF7"/>
    <w:rsid w:val="006F072C"/>
    <w:rsid w:val="006F1C77"/>
    <w:rsid w:val="00700E29"/>
    <w:rsid w:val="00702F2C"/>
    <w:rsid w:val="00705943"/>
    <w:rsid w:val="007068C8"/>
    <w:rsid w:val="0071002D"/>
    <w:rsid w:val="00715B8F"/>
    <w:rsid w:val="007172CB"/>
    <w:rsid w:val="00721E77"/>
    <w:rsid w:val="00723A92"/>
    <w:rsid w:val="0073106E"/>
    <w:rsid w:val="00734A3A"/>
    <w:rsid w:val="00745346"/>
    <w:rsid w:val="0074641C"/>
    <w:rsid w:val="00750450"/>
    <w:rsid w:val="00751C35"/>
    <w:rsid w:val="00751FA2"/>
    <w:rsid w:val="00755142"/>
    <w:rsid w:val="00756BB7"/>
    <w:rsid w:val="0075764B"/>
    <w:rsid w:val="00760A60"/>
    <w:rsid w:val="00760C01"/>
    <w:rsid w:val="00761293"/>
    <w:rsid w:val="00767C04"/>
    <w:rsid w:val="007736A2"/>
    <w:rsid w:val="0078502D"/>
    <w:rsid w:val="00785B51"/>
    <w:rsid w:val="00795883"/>
    <w:rsid w:val="007A0AC1"/>
    <w:rsid w:val="007A6226"/>
    <w:rsid w:val="007B09D1"/>
    <w:rsid w:val="007B3C61"/>
    <w:rsid w:val="007C7540"/>
    <w:rsid w:val="007D0651"/>
    <w:rsid w:val="007D1918"/>
    <w:rsid w:val="007D1BC8"/>
    <w:rsid w:val="007D4450"/>
    <w:rsid w:val="007E08B5"/>
    <w:rsid w:val="007E2914"/>
    <w:rsid w:val="007E604F"/>
    <w:rsid w:val="007E6A19"/>
    <w:rsid w:val="007F03F2"/>
    <w:rsid w:val="007F200E"/>
    <w:rsid w:val="008031DF"/>
    <w:rsid w:val="008057FA"/>
    <w:rsid w:val="008065D7"/>
    <w:rsid w:val="008111A3"/>
    <w:rsid w:val="00816E30"/>
    <w:rsid w:val="00820FA1"/>
    <w:rsid w:val="00821946"/>
    <w:rsid w:val="0082264B"/>
    <w:rsid w:val="00824C40"/>
    <w:rsid w:val="0082765B"/>
    <w:rsid w:val="00832958"/>
    <w:rsid w:val="008352B1"/>
    <w:rsid w:val="008353E7"/>
    <w:rsid w:val="00835BD7"/>
    <w:rsid w:val="008428E8"/>
    <w:rsid w:val="00843D71"/>
    <w:rsid w:val="0084689B"/>
    <w:rsid w:val="00846F11"/>
    <w:rsid w:val="0084734F"/>
    <w:rsid w:val="0084745A"/>
    <w:rsid w:val="008504D0"/>
    <w:rsid w:val="008528E5"/>
    <w:rsid w:val="00855524"/>
    <w:rsid w:val="00861BD0"/>
    <w:rsid w:val="00870045"/>
    <w:rsid w:val="0087009B"/>
    <w:rsid w:val="0087339C"/>
    <w:rsid w:val="00876E5F"/>
    <w:rsid w:val="00881A16"/>
    <w:rsid w:val="008822EC"/>
    <w:rsid w:val="00884A12"/>
    <w:rsid w:val="00890CE4"/>
    <w:rsid w:val="00891ED7"/>
    <w:rsid w:val="008937BE"/>
    <w:rsid w:val="008A479B"/>
    <w:rsid w:val="008B17D0"/>
    <w:rsid w:val="008B4EC0"/>
    <w:rsid w:val="008B7B54"/>
    <w:rsid w:val="008C3187"/>
    <w:rsid w:val="008C354A"/>
    <w:rsid w:val="008C5E4F"/>
    <w:rsid w:val="008C611D"/>
    <w:rsid w:val="008D63B7"/>
    <w:rsid w:val="008D6A03"/>
    <w:rsid w:val="008D6CA7"/>
    <w:rsid w:val="008E00DA"/>
    <w:rsid w:val="008E333E"/>
    <w:rsid w:val="008E508C"/>
    <w:rsid w:val="008E7FEE"/>
    <w:rsid w:val="008F2F06"/>
    <w:rsid w:val="008F31F5"/>
    <w:rsid w:val="008F67F5"/>
    <w:rsid w:val="008F6BCE"/>
    <w:rsid w:val="008F74A8"/>
    <w:rsid w:val="00900D4B"/>
    <w:rsid w:val="0090582E"/>
    <w:rsid w:val="00905F9B"/>
    <w:rsid w:val="00913E95"/>
    <w:rsid w:val="0091571A"/>
    <w:rsid w:val="009170B9"/>
    <w:rsid w:val="00923A87"/>
    <w:rsid w:val="00923B5F"/>
    <w:rsid w:val="00927482"/>
    <w:rsid w:val="00931845"/>
    <w:rsid w:val="009338F4"/>
    <w:rsid w:val="00933FAA"/>
    <w:rsid w:val="00936FF5"/>
    <w:rsid w:val="00946472"/>
    <w:rsid w:val="0094654B"/>
    <w:rsid w:val="0095112B"/>
    <w:rsid w:val="0095712A"/>
    <w:rsid w:val="009634EC"/>
    <w:rsid w:val="009637BD"/>
    <w:rsid w:val="00964C2D"/>
    <w:rsid w:val="00971775"/>
    <w:rsid w:val="00973A6D"/>
    <w:rsid w:val="00980420"/>
    <w:rsid w:val="009804E0"/>
    <w:rsid w:val="00983735"/>
    <w:rsid w:val="00985050"/>
    <w:rsid w:val="00985228"/>
    <w:rsid w:val="009865AA"/>
    <w:rsid w:val="00987080"/>
    <w:rsid w:val="0098765A"/>
    <w:rsid w:val="00987E5B"/>
    <w:rsid w:val="00991620"/>
    <w:rsid w:val="009968B0"/>
    <w:rsid w:val="009A5BFA"/>
    <w:rsid w:val="009A6CB2"/>
    <w:rsid w:val="009B0982"/>
    <w:rsid w:val="009B4C99"/>
    <w:rsid w:val="009C13CD"/>
    <w:rsid w:val="009C13FB"/>
    <w:rsid w:val="009D075F"/>
    <w:rsid w:val="009D28CF"/>
    <w:rsid w:val="009E5D36"/>
    <w:rsid w:val="009E6375"/>
    <w:rsid w:val="009E7CA0"/>
    <w:rsid w:val="009F110D"/>
    <w:rsid w:val="00A04392"/>
    <w:rsid w:val="00A069CE"/>
    <w:rsid w:val="00A109D8"/>
    <w:rsid w:val="00A13663"/>
    <w:rsid w:val="00A16003"/>
    <w:rsid w:val="00A1675D"/>
    <w:rsid w:val="00A167D7"/>
    <w:rsid w:val="00A23D39"/>
    <w:rsid w:val="00A23EC2"/>
    <w:rsid w:val="00A24FBB"/>
    <w:rsid w:val="00A30C43"/>
    <w:rsid w:val="00A3453E"/>
    <w:rsid w:val="00A42ED2"/>
    <w:rsid w:val="00A44B33"/>
    <w:rsid w:val="00A44FAF"/>
    <w:rsid w:val="00A50E00"/>
    <w:rsid w:val="00A52529"/>
    <w:rsid w:val="00A52A1E"/>
    <w:rsid w:val="00A53624"/>
    <w:rsid w:val="00A53FBF"/>
    <w:rsid w:val="00A55EAF"/>
    <w:rsid w:val="00A5766B"/>
    <w:rsid w:val="00A61120"/>
    <w:rsid w:val="00A65C9B"/>
    <w:rsid w:val="00A74DCD"/>
    <w:rsid w:val="00A77512"/>
    <w:rsid w:val="00A8525A"/>
    <w:rsid w:val="00A863E3"/>
    <w:rsid w:val="00A87AB8"/>
    <w:rsid w:val="00A94161"/>
    <w:rsid w:val="00A97BFB"/>
    <w:rsid w:val="00AA2967"/>
    <w:rsid w:val="00AB0BBC"/>
    <w:rsid w:val="00AB3A92"/>
    <w:rsid w:val="00AB478B"/>
    <w:rsid w:val="00AB47AC"/>
    <w:rsid w:val="00AB4AD9"/>
    <w:rsid w:val="00AB4F65"/>
    <w:rsid w:val="00AB5150"/>
    <w:rsid w:val="00AD37B0"/>
    <w:rsid w:val="00AD5BBA"/>
    <w:rsid w:val="00AD6E77"/>
    <w:rsid w:val="00AD7A25"/>
    <w:rsid w:val="00AE0B35"/>
    <w:rsid w:val="00AE2666"/>
    <w:rsid w:val="00AE478C"/>
    <w:rsid w:val="00AF3A5A"/>
    <w:rsid w:val="00AF3E15"/>
    <w:rsid w:val="00AF5218"/>
    <w:rsid w:val="00AF60A0"/>
    <w:rsid w:val="00B01A6F"/>
    <w:rsid w:val="00B0480E"/>
    <w:rsid w:val="00B048A7"/>
    <w:rsid w:val="00B1026A"/>
    <w:rsid w:val="00B13799"/>
    <w:rsid w:val="00B20673"/>
    <w:rsid w:val="00B21166"/>
    <w:rsid w:val="00B24CD2"/>
    <w:rsid w:val="00B263AE"/>
    <w:rsid w:val="00B27589"/>
    <w:rsid w:val="00B33A6C"/>
    <w:rsid w:val="00B37652"/>
    <w:rsid w:val="00B42F17"/>
    <w:rsid w:val="00B43A02"/>
    <w:rsid w:val="00B449D7"/>
    <w:rsid w:val="00B47091"/>
    <w:rsid w:val="00B53254"/>
    <w:rsid w:val="00B56534"/>
    <w:rsid w:val="00B57A21"/>
    <w:rsid w:val="00B61230"/>
    <w:rsid w:val="00B61278"/>
    <w:rsid w:val="00B62C3E"/>
    <w:rsid w:val="00B645DE"/>
    <w:rsid w:val="00B65857"/>
    <w:rsid w:val="00B66698"/>
    <w:rsid w:val="00B745DC"/>
    <w:rsid w:val="00B75152"/>
    <w:rsid w:val="00B83AFF"/>
    <w:rsid w:val="00B841AA"/>
    <w:rsid w:val="00B84350"/>
    <w:rsid w:val="00B855A6"/>
    <w:rsid w:val="00B86189"/>
    <w:rsid w:val="00B863CF"/>
    <w:rsid w:val="00B87074"/>
    <w:rsid w:val="00B91098"/>
    <w:rsid w:val="00B91904"/>
    <w:rsid w:val="00B92735"/>
    <w:rsid w:val="00B95FBE"/>
    <w:rsid w:val="00B969ED"/>
    <w:rsid w:val="00BA09DE"/>
    <w:rsid w:val="00BA1BBD"/>
    <w:rsid w:val="00BA77F1"/>
    <w:rsid w:val="00BA7C70"/>
    <w:rsid w:val="00BB0D90"/>
    <w:rsid w:val="00BB60C6"/>
    <w:rsid w:val="00BB7984"/>
    <w:rsid w:val="00BC2270"/>
    <w:rsid w:val="00BC45F7"/>
    <w:rsid w:val="00BC6A06"/>
    <w:rsid w:val="00BD137C"/>
    <w:rsid w:val="00BE28C1"/>
    <w:rsid w:val="00BE3BC7"/>
    <w:rsid w:val="00BE576F"/>
    <w:rsid w:val="00BF1AB7"/>
    <w:rsid w:val="00BF7280"/>
    <w:rsid w:val="00BF7FE9"/>
    <w:rsid w:val="00C0081D"/>
    <w:rsid w:val="00C03596"/>
    <w:rsid w:val="00C0514D"/>
    <w:rsid w:val="00C05EEC"/>
    <w:rsid w:val="00C108EA"/>
    <w:rsid w:val="00C15A13"/>
    <w:rsid w:val="00C161FE"/>
    <w:rsid w:val="00C238D9"/>
    <w:rsid w:val="00C23C72"/>
    <w:rsid w:val="00C24A9D"/>
    <w:rsid w:val="00C2596A"/>
    <w:rsid w:val="00C2677E"/>
    <w:rsid w:val="00C31542"/>
    <w:rsid w:val="00C5028E"/>
    <w:rsid w:val="00C532EF"/>
    <w:rsid w:val="00C54E78"/>
    <w:rsid w:val="00C57F6D"/>
    <w:rsid w:val="00C6078D"/>
    <w:rsid w:val="00C609C9"/>
    <w:rsid w:val="00C657CF"/>
    <w:rsid w:val="00C80D62"/>
    <w:rsid w:val="00C8388B"/>
    <w:rsid w:val="00C84944"/>
    <w:rsid w:val="00C8791A"/>
    <w:rsid w:val="00C87D80"/>
    <w:rsid w:val="00C87EB3"/>
    <w:rsid w:val="00C90217"/>
    <w:rsid w:val="00C94E07"/>
    <w:rsid w:val="00C96BFD"/>
    <w:rsid w:val="00C96C98"/>
    <w:rsid w:val="00CA09EA"/>
    <w:rsid w:val="00CA277E"/>
    <w:rsid w:val="00CA5358"/>
    <w:rsid w:val="00CB0B17"/>
    <w:rsid w:val="00CB1DCA"/>
    <w:rsid w:val="00CB7515"/>
    <w:rsid w:val="00CD0AAA"/>
    <w:rsid w:val="00CD4DAE"/>
    <w:rsid w:val="00CD502A"/>
    <w:rsid w:val="00CD6192"/>
    <w:rsid w:val="00CF12CF"/>
    <w:rsid w:val="00CF4BE3"/>
    <w:rsid w:val="00D0040B"/>
    <w:rsid w:val="00D01B2D"/>
    <w:rsid w:val="00D060D2"/>
    <w:rsid w:val="00D13937"/>
    <w:rsid w:val="00D13E2D"/>
    <w:rsid w:val="00D14394"/>
    <w:rsid w:val="00D17E34"/>
    <w:rsid w:val="00D20ABB"/>
    <w:rsid w:val="00D215B8"/>
    <w:rsid w:val="00D21650"/>
    <w:rsid w:val="00D242CD"/>
    <w:rsid w:val="00D24EA9"/>
    <w:rsid w:val="00D25964"/>
    <w:rsid w:val="00D26E6A"/>
    <w:rsid w:val="00D26F74"/>
    <w:rsid w:val="00D3023A"/>
    <w:rsid w:val="00D341C3"/>
    <w:rsid w:val="00D355D5"/>
    <w:rsid w:val="00D36C33"/>
    <w:rsid w:val="00D42843"/>
    <w:rsid w:val="00D5152A"/>
    <w:rsid w:val="00D524D5"/>
    <w:rsid w:val="00D531DB"/>
    <w:rsid w:val="00D54B0F"/>
    <w:rsid w:val="00D560EB"/>
    <w:rsid w:val="00D65145"/>
    <w:rsid w:val="00D72A9D"/>
    <w:rsid w:val="00D73AA2"/>
    <w:rsid w:val="00D73D87"/>
    <w:rsid w:val="00D74314"/>
    <w:rsid w:val="00D81410"/>
    <w:rsid w:val="00D820C6"/>
    <w:rsid w:val="00D83F03"/>
    <w:rsid w:val="00D840A9"/>
    <w:rsid w:val="00D86B1D"/>
    <w:rsid w:val="00D9160E"/>
    <w:rsid w:val="00D92505"/>
    <w:rsid w:val="00DA2059"/>
    <w:rsid w:val="00DA267C"/>
    <w:rsid w:val="00DA27B3"/>
    <w:rsid w:val="00DA5101"/>
    <w:rsid w:val="00DA79EF"/>
    <w:rsid w:val="00DA7D84"/>
    <w:rsid w:val="00DB0730"/>
    <w:rsid w:val="00DB0C0B"/>
    <w:rsid w:val="00DB3B74"/>
    <w:rsid w:val="00DB4EDF"/>
    <w:rsid w:val="00DB63D4"/>
    <w:rsid w:val="00DC395B"/>
    <w:rsid w:val="00DC5870"/>
    <w:rsid w:val="00DD0384"/>
    <w:rsid w:val="00DD0901"/>
    <w:rsid w:val="00DD4AB0"/>
    <w:rsid w:val="00DD58CF"/>
    <w:rsid w:val="00DD5CEE"/>
    <w:rsid w:val="00DD673E"/>
    <w:rsid w:val="00DE16B6"/>
    <w:rsid w:val="00DE3323"/>
    <w:rsid w:val="00DE341E"/>
    <w:rsid w:val="00DE36CA"/>
    <w:rsid w:val="00DE3EE1"/>
    <w:rsid w:val="00DE7E63"/>
    <w:rsid w:val="00DF77A2"/>
    <w:rsid w:val="00DF7B25"/>
    <w:rsid w:val="00DF7B83"/>
    <w:rsid w:val="00E01C35"/>
    <w:rsid w:val="00E02EC6"/>
    <w:rsid w:val="00E126B2"/>
    <w:rsid w:val="00E245F3"/>
    <w:rsid w:val="00E26D0F"/>
    <w:rsid w:val="00E27534"/>
    <w:rsid w:val="00E32FE9"/>
    <w:rsid w:val="00E361DC"/>
    <w:rsid w:val="00E367C5"/>
    <w:rsid w:val="00E37E71"/>
    <w:rsid w:val="00E4100E"/>
    <w:rsid w:val="00E42486"/>
    <w:rsid w:val="00E42847"/>
    <w:rsid w:val="00E46064"/>
    <w:rsid w:val="00E47389"/>
    <w:rsid w:val="00E51E53"/>
    <w:rsid w:val="00E564D5"/>
    <w:rsid w:val="00E604A1"/>
    <w:rsid w:val="00E628DF"/>
    <w:rsid w:val="00E62BFB"/>
    <w:rsid w:val="00E65366"/>
    <w:rsid w:val="00E67352"/>
    <w:rsid w:val="00E7293C"/>
    <w:rsid w:val="00E735C4"/>
    <w:rsid w:val="00E73AA8"/>
    <w:rsid w:val="00E76812"/>
    <w:rsid w:val="00E80228"/>
    <w:rsid w:val="00E805B4"/>
    <w:rsid w:val="00E86D2A"/>
    <w:rsid w:val="00E8711A"/>
    <w:rsid w:val="00EA0AA5"/>
    <w:rsid w:val="00EA2ED4"/>
    <w:rsid w:val="00EA2F33"/>
    <w:rsid w:val="00EA491A"/>
    <w:rsid w:val="00EA7270"/>
    <w:rsid w:val="00EB1583"/>
    <w:rsid w:val="00EB246D"/>
    <w:rsid w:val="00EB54A9"/>
    <w:rsid w:val="00EC23FB"/>
    <w:rsid w:val="00EC65BE"/>
    <w:rsid w:val="00EC6A13"/>
    <w:rsid w:val="00EC7017"/>
    <w:rsid w:val="00ED39D0"/>
    <w:rsid w:val="00ED4356"/>
    <w:rsid w:val="00ED7681"/>
    <w:rsid w:val="00EE1E9B"/>
    <w:rsid w:val="00EE243C"/>
    <w:rsid w:val="00EF0519"/>
    <w:rsid w:val="00EF0577"/>
    <w:rsid w:val="00EF3224"/>
    <w:rsid w:val="00EF63C6"/>
    <w:rsid w:val="00EF67FA"/>
    <w:rsid w:val="00F034FB"/>
    <w:rsid w:val="00F05049"/>
    <w:rsid w:val="00F05606"/>
    <w:rsid w:val="00F06BDE"/>
    <w:rsid w:val="00F105F5"/>
    <w:rsid w:val="00F1075A"/>
    <w:rsid w:val="00F139E4"/>
    <w:rsid w:val="00F14CFC"/>
    <w:rsid w:val="00F15B74"/>
    <w:rsid w:val="00F22E82"/>
    <w:rsid w:val="00F2483A"/>
    <w:rsid w:val="00F26F2A"/>
    <w:rsid w:val="00F337BF"/>
    <w:rsid w:val="00F33D14"/>
    <w:rsid w:val="00F34DF0"/>
    <w:rsid w:val="00F4071C"/>
    <w:rsid w:val="00F473B6"/>
    <w:rsid w:val="00F52E57"/>
    <w:rsid w:val="00F53460"/>
    <w:rsid w:val="00F53E06"/>
    <w:rsid w:val="00F54188"/>
    <w:rsid w:val="00F546A4"/>
    <w:rsid w:val="00F54CC0"/>
    <w:rsid w:val="00F62992"/>
    <w:rsid w:val="00F651DA"/>
    <w:rsid w:val="00F67D0D"/>
    <w:rsid w:val="00F727A5"/>
    <w:rsid w:val="00F7749C"/>
    <w:rsid w:val="00F847A9"/>
    <w:rsid w:val="00F8505E"/>
    <w:rsid w:val="00F850F1"/>
    <w:rsid w:val="00F860E5"/>
    <w:rsid w:val="00F95E58"/>
    <w:rsid w:val="00FA22B6"/>
    <w:rsid w:val="00FA5FE9"/>
    <w:rsid w:val="00FA67D2"/>
    <w:rsid w:val="00FB1990"/>
    <w:rsid w:val="00FB302F"/>
    <w:rsid w:val="00FB5A92"/>
    <w:rsid w:val="00FB77C3"/>
    <w:rsid w:val="00FC1C69"/>
    <w:rsid w:val="00FC3739"/>
    <w:rsid w:val="00FD4391"/>
    <w:rsid w:val="00FE1808"/>
    <w:rsid w:val="00FE4CB5"/>
    <w:rsid w:val="00FE5AD9"/>
    <w:rsid w:val="00FE7A33"/>
    <w:rsid w:val="00FF224A"/>
    <w:rsid w:val="00FF2767"/>
    <w:rsid w:val="00FF3414"/>
    <w:rsid w:val="55BCE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00AFC"/>
  <w15:chartTrackingRefBased/>
  <w15:docId w15:val="{B726400C-0A1D-4A7D-B4D0-9D88A9B9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4C61B6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aliases w:val="List Paragraph numbered,List Bullet indent,List Paragraph1,List 1,Other List,Bullet List,FooterText,numbered,Paragraphe de liste1,Bulletr List Paragraph,列出段落,列出段落1,Listeafsnit1,Parágrafo da Lista1,List Paragraph2,List Paragraph21,リスト段落1"/>
    <w:basedOn w:val="List123"/>
    <w:link w:val="ListParagraphChar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30FC4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42A9B3" w:themeColor="accent1" w:themeShade="BF"/>
      <w:kern w:val="0"/>
      <w:sz w:val="32"/>
      <w:lang w:val="en-US"/>
    </w:rPr>
  </w:style>
  <w:style w:type="character" w:customStyle="1" w:styleId="ListParagraphChar">
    <w:name w:val="List Paragraph Char"/>
    <w:aliases w:val="List Paragraph numbered Char,List Bullet indent Char,List Paragraph1 Char,List 1 Char,Other List Char,Bullet List Char,FooterText Char,numbered Char,Paragraphe de liste1 Char,Bulletr List Paragraph Char,列出段落 Char,列出段落1 Char"/>
    <w:basedOn w:val="DefaultParagraphFont"/>
    <w:link w:val="ListParagraph"/>
    <w:uiPriority w:val="34"/>
    <w:qFormat/>
    <w:locked/>
    <w:rsid w:val="000E3E6E"/>
    <w:rPr>
      <w:lang w:eastAsia="en-US"/>
    </w:rPr>
  </w:style>
  <w:style w:type="paragraph" w:customStyle="1" w:styleId="Numberedindented1">
    <w:name w:val="Numbered indented 1"/>
    <w:basedOn w:val="ListParagraph"/>
    <w:qFormat/>
    <w:rsid w:val="000E3E6E"/>
    <w:pPr>
      <w:keepLines w:val="0"/>
      <w:numPr>
        <w:numId w:val="0"/>
      </w:numPr>
      <w:spacing w:before="0" w:after="8" w:line="269" w:lineRule="auto"/>
      <w:ind w:left="993" w:right="68" w:hanging="633"/>
      <w:jc w:val="both"/>
    </w:pPr>
    <w:rPr>
      <w:rFonts w:asciiTheme="minorHAnsi" w:hAnsiTheme="minorHAnsi" w:cstheme="minorBidi"/>
      <w:sz w:val="22"/>
      <w:szCs w:val="22"/>
    </w:rPr>
  </w:style>
  <w:style w:type="paragraph" w:customStyle="1" w:styleId="Numberedindented2">
    <w:name w:val="Numbered indented 2"/>
    <w:basedOn w:val="ListParagraph"/>
    <w:qFormat/>
    <w:rsid w:val="000E3E6E"/>
    <w:pPr>
      <w:keepLines w:val="0"/>
      <w:numPr>
        <w:numId w:val="0"/>
      </w:numPr>
      <w:spacing w:before="0" w:after="8" w:line="269" w:lineRule="auto"/>
      <w:ind w:left="1418" w:right="68" w:hanging="709"/>
      <w:jc w:val="both"/>
    </w:pPr>
    <w:rPr>
      <w:rFonts w:ascii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0081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B5150"/>
    <w:rPr>
      <w:color w:val="808080"/>
    </w:rPr>
  </w:style>
  <w:style w:type="table" w:styleId="TableGridLight">
    <w:name w:val="Grid Table Light"/>
    <w:basedOn w:val="TableNormal"/>
    <w:uiPriority w:val="40"/>
    <w:rsid w:val="00B53254"/>
    <w:pPr>
      <w:spacing w:before="0" w:after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E62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8D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8DF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34DF0"/>
    <w:pPr>
      <w:spacing w:before="0" w:after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gislation.govt.nz/act/public/2020/0031/latest/LMS23667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islation.govt.nz/act/public/1982/0156/latest/DLM64785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931138D07548E9A0A79E4D5A7F4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C36D-B745-4BF1-80D5-C5C2F74E2AAA}"/>
      </w:docPartPr>
      <w:docPartBody>
        <w:p w:rsidR="008946AD" w:rsidRDefault="00D31B44" w:rsidP="00D31B44">
          <w:pPr>
            <w:pStyle w:val="12931138D07548E9A0A79E4D5A7F4E8A"/>
          </w:pPr>
          <w:r w:rsidRPr="00D22A9C">
            <w:rPr>
              <w:rStyle w:val="PlaceholderText"/>
            </w:rPr>
            <w:t>Choose an item.</w:t>
          </w:r>
        </w:p>
      </w:docPartBody>
    </w:docPart>
    <w:docPart>
      <w:docPartPr>
        <w:name w:val="E23802FDEC2E46F6AD1DA4726DD2F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C549-DC8C-4EA0-B12C-96E777C315D5}"/>
      </w:docPartPr>
      <w:docPartBody>
        <w:p w:rsidR="00FC62AC" w:rsidRDefault="00FC62AC" w:rsidP="00FC62AC">
          <w:pPr>
            <w:pStyle w:val="E23802FDEC2E46F6AD1DA4726DD2F690"/>
          </w:pPr>
          <w:r w:rsidRPr="00D22A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5E"/>
    <w:rsid w:val="00101653"/>
    <w:rsid w:val="003C72D9"/>
    <w:rsid w:val="006B600B"/>
    <w:rsid w:val="0084585E"/>
    <w:rsid w:val="00877ED5"/>
    <w:rsid w:val="008946AD"/>
    <w:rsid w:val="00A01FE5"/>
    <w:rsid w:val="00AF2C52"/>
    <w:rsid w:val="00B040BD"/>
    <w:rsid w:val="00C366E3"/>
    <w:rsid w:val="00D31B44"/>
    <w:rsid w:val="00D86F84"/>
    <w:rsid w:val="00DE4A82"/>
    <w:rsid w:val="00EF7B5F"/>
    <w:rsid w:val="00FC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62AC"/>
    <w:rPr>
      <w:color w:val="808080"/>
    </w:rPr>
  </w:style>
  <w:style w:type="paragraph" w:customStyle="1" w:styleId="12931138D07548E9A0A79E4D5A7F4E8A">
    <w:name w:val="12931138D07548E9A0A79E4D5A7F4E8A"/>
    <w:rsid w:val="00D31B44"/>
  </w:style>
  <w:style w:type="paragraph" w:customStyle="1" w:styleId="E23802FDEC2E46F6AD1DA4726DD2F690">
    <w:name w:val="E23802FDEC2E46F6AD1DA4726DD2F690"/>
    <w:rsid w:val="00FC62AC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5496552013C0BA46BE88192D5C6EB20B00351512A5ABB74CC687DC2977C156D0BF0086FBD6C73EB44646A6D227A42A73F0FF" ma:contentTypeVersion="8" ma:contentTypeDescription="Administration Document" ma:contentTypeScope="" ma:versionID="927c2ba6c2580be54aae81d72e3dd531">
  <xsd:schema xmlns:xsd="http://www.w3.org/2001/XMLSchema" xmlns:xs="http://www.w3.org/2001/XMLSchema" xmlns:p="http://schemas.microsoft.com/office/2006/metadata/properties" xmlns:ns3="01be4277-2979-4a68-876d-b92b25fceece" xmlns:ns4="32912b76-460a-4724-b42f-6e9d0ecab840" targetNamespace="http://schemas.microsoft.com/office/2006/metadata/properties" ma:root="true" ma:fieldsID="a39a7723caaa2d735c3cbf476eb75d78" ns3:_="" ns4:_="">
    <xsd:import namespace="01be4277-2979-4a68-876d-b92b25fceece"/>
    <xsd:import namespace="32912b76-460a-4724-b42f-6e9d0ecab840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f2ff4695490c4bf79a895c9f81dcf06d" minOccurs="0"/>
                <xsd:element ref="ns4:i30eb2e5424543c4abb4965f12832c18" minOccurs="0"/>
                <xsd:element ref="ns4:DIANotes" minOccurs="0"/>
                <xsd:element ref="ns4:g132a64adae245189b5b2be2b4f1220f" minOccurs="0"/>
                <xsd:element ref="ns4:DIAInitiativeName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caf61cd4-0327-4679-8f8a-6e41773e81e7" ma:termSetId="72c2c278-ea91-4863-9fc6-a5f9c6b62013" ma:anchorId="1c96f9d7-855b-4eb2-ade2-889cbd62f791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12b76-460a-4724-b42f-6e9d0ecab84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34886ce-b341-4a4d-8c20-f9090e7cd026}" ma:internalName="TaxCatchAll" ma:showField="CatchAllData" ma:web="32912b76-460a-4724-b42f-6e9d0ecab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34886ce-b341-4a4d-8c20-f9090e7cd026}" ma:internalName="TaxCatchAllLabel" ma:readOnly="true" ma:showField="CatchAllDataLabel" ma:web="32912b76-460a-4724-b42f-6e9d0ecab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f4695490c4bf79a895c9f81dcf06d" ma:index="14" nillable="true" ma:taxonomy="true" ma:internalName="f2ff4695490c4bf79a895c9f81dcf06d" ma:taxonomyFieldName="DIAAdministrationDocumentType" ma:displayName="Administration Document Type" ma:readOnly="false" ma:default="" ma:fieldId="{f2ff4695-490c-4bf7-9a89-5c9f81dcf06d}" ma:sspId="caf61cd4-0327-4679-8f8a-6e41773e81e7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0eb2e5424543c4abb4965f12832c18" ma:index="16" ma:taxonomy="true" ma:internalName="i30eb2e5424543c4abb4965f12832c18" ma:taxonomyFieldName="DIASecurityClassification" ma:displayName="Security Classification" ma:default="4;#UNCLASSIFIED|875d92a8-67e2-4a32-9472-8fe99549e1eb" ma:fieldId="{230eb2e5-4245-43c4-abb4-965f12832c18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8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g132a64adae245189b5b2be2b4f1220f" ma:index="19" nillable="true" ma:taxonomy="true" ma:internalName="g132a64adae245189b5b2be2b4f1220f" ma:taxonomyFieldName="DIAYear" ma:displayName="Year" ma:fieldId="{0132a64a-dae2-4518-9b5b-2be2b4f1220f}" ma:sspId="caf61cd4-0327-4679-8f8a-6e41773e81e7" ma:termSetId="239b94b3-8103-4ec4-90e5-da90c0e92c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InitiativeName" ma:index="21" nillable="true" ma:displayName="Initiative Name" ma:description="Name of the Initiative" ma:internalName="DIAInitiativeName">
      <xsd:simpleType>
        <xsd:restriction base="dms:Text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KeywordTaxHTField xmlns="32912b76-460a-4724-b42f-6e9d0ecab840">
      <Terms xmlns="http://schemas.microsoft.com/office/infopath/2007/PartnerControls"/>
    </TaxKeywordTaxHTField>
    <DIANotes xmlns="32912b76-460a-4724-b42f-6e9d0ecab840" xsi:nil="true"/>
    <i30eb2e5424543c4abb4965f12832c18 xmlns="32912b76-460a-4724-b42f-6e9d0ecab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i30eb2e5424543c4abb4965f12832c18>
    <TaxCatchAll xmlns="32912b76-460a-4724-b42f-6e9d0ecab840">
      <Value>4</Value>
      <Value>3</Value>
      <Value>3593</Value>
    </TaxCatchAll>
    <_dlc_DocId xmlns="32912b76-460a-4724-b42f-6e9d0ecab840">EEJU23W3HNHT-1111130400-1564</_dlc_DocId>
    <_dlc_DocIdUrl xmlns="32912b76-460a-4724-b42f-6e9d0ecab840">
      <Url>https://dia.cohesion.net.nz/Sites/AOG/GCPO/_layouts/15/DocIdRedir.aspx?ID=EEJU23W3HNHT-1111130400-1564</Url>
      <Description>EEJU23W3HNHT-1111130400-1564</Description>
    </_dlc_DocIdUrl>
    <DIAInitiativeName xmlns="32912b76-460a-4724-b42f-6e9d0ecab840">AoG Information Sharing Centre of Excellence</DIAInitiativeName>
    <g132a64adae245189b5b2be2b4f1220f xmlns="32912b76-460a-4724-b42f-6e9d0ecab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8c581361-0a8d-48a4-b937-882ab0cd3ca9</TermId>
        </TermInfo>
      </Terms>
    </g132a64adae245189b5b2be2b4f1220f>
    <f2ff4695490c4bf79a895c9f81dcf06d xmlns="32912b76-460a-4724-b42f-6e9d0ecab840">
      <Terms xmlns="http://schemas.microsoft.com/office/infopath/2007/PartnerControls"/>
    </f2ff4695490c4bf79a895c9f81dcf06d>
  </documentManagement>
</p:properties>
</file>

<file path=customXml/itemProps1.xml><?xml version="1.0" encoding="utf-8"?>
<ds:datastoreItem xmlns:ds="http://schemas.openxmlformats.org/officeDocument/2006/customXml" ds:itemID="{3D7E3FAB-7672-41FF-8660-D249AEEB4A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69D031-5D2F-4A2B-A896-1FAA09F23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32912b76-460a-4724-b42f-6e9d0ecab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F0112-41C2-4272-8717-26349C4B51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EEE203-15B6-478A-AA00-09E06A7072AD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32912b76-460a-4724-b42f-6e9d0ecab8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4183</Words>
  <Characters>23848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 FINAL DRAFT ISA AoG Information Sharing Agreement TEMPLATE No Guidance</vt:lpstr>
    </vt:vector>
  </TitlesOfParts>
  <Company>Te Tari Taiwhenua Department of Internal Affairs</Company>
  <LinksUpToDate>false</LinksUpToDate>
  <CharactersWithSpaces>27976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FINAL DRAFT ISA AoG Information Sharing Agreement TEMPLATE No Guidance</dc:title>
  <dc:subject/>
  <dc:creator>Clare Ruru</dc:creator>
  <cp:keywords/>
  <dc:description/>
  <cp:lastModifiedBy>Allie Wills</cp:lastModifiedBy>
  <cp:revision>2</cp:revision>
  <cp:lastPrinted>2014-03-27T01:47:00Z</cp:lastPrinted>
  <dcterms:created xsi:type="dcterms:W3CDTF">2024-03-03T19:07:00Z</dcterms:created>
  <dcterms:modified xsi:type="dcterms:W3CDTF">2024-03-03T19:07:00Z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0x0101005496552013C0BA46BE88192D5C6EB20B00351512A5ABB74CC687DC2977C156D0BF0086FBD6C73EB44646A6D227A42A73F0FF</vt:lpwstr>
  </property>
  <property fmtid="{D5CDD505-2E9C-101B-9397-08002B2CF9AE}" pid="3" name="DIAYear">
    <vt:lpwstr>3593;#2023|8c581361-0a8d-48a4-b937-882ab0cd3ca9</vt:lpwstr>
  </property>
  <property fmtid="{D5CDD505-2E9C-101B-9397-08002B2CF9AE}" pid="4" name="DIAInitiativeName">
    <vt:lpwstr>AoG Information Sharing Centre of Excellence</vt:lpwstr>
  </property>
  <property fmtid="{D5CDD505-2E9C-101B-9397-08002B2CF9AE}" pid="5" name="DIAEmailContentType">
    <vt:lpwstr>3;#Correspondence|dcd6b05f-dc80-4336-b228-09aebf3d212c</vt:lpwstr>
  </property>
  <property fmtid="{D5CDD505-2E9C-101B-9397-08002B2CF9AE}" pid="6" name="af512b3f0b7e4f0ab4dd0734b49f16fa">
    <vt:lpwstr>Correspondence|dcd6b05f-dc80-4336-b228-09aebf3d212c</vt:lpwstr>
  </property>
  <property fmtid="{D5CDD505-2E9C-101B-9397-08002B2CF9AE}" pid="7" name="DIASecurityClassification">
    <vt:lpwstr>4;#UNCLASSIFIED|875d92a8-67e2-4a32-9472-8fe99549e1eb</vt:lpwstr>
  </property>
  <property fmtid="{D5CDD505-2E9C-101B-9397-08002B2CF9AE}" pid="8" name="g132a64adae245189b5b2be2b4f1220f">
    <vt:lpwstr>2023|8c581361-0a8d-48a4-b937-882ab0cd3ca9</vt:lpwstr>
  </property>
  <property fmtid="{D5CDD505-2E9C-101B-9397-08002B2CF9AE}" pid="9" name="_dlc_DocIdItemGuid">
    <vt:lpwstr>f2255dde-41c9-4a9b-a75c-be9f985f5197</vt:lpwstr>
  </property>
  <property fmtid="{D5CDD505-2E9C-101B-9397-08002B2CF9AE}" pid="10" name="TaxKeyword">
    <vt:lpwstr/>
  </property>
  <property fmtid="{D5CDD505-2E9C-101B-9397-08002B2CF9AE}" pid="11" name="c794c62a77ac4a12986871855a87615d">
    <vt:lpwstr/>
  </property>
  <property fmtid="{D5CDD505-2E9C-101B-9397-08002B2CF9AE}" pid="12" name="DIAAdministrationDocumentType">
    <vt:lpwstr/>
  </property>
  <property fmtid="{D5CDD505-2E9C-101B-9397-08002B2CF9AE}" pid="13" name="h288be6dc87141bbb85aea15bb46feec">
    <vt:lpwstr/>
  </property>
  <property fmtid="{D5CDD505-2E9C-101B-9397-08002B2CF9AE}" pid="14" name="DIAPlanningDocumentType">
    <vt:lpwstr/>
  </property>
  <property fmtid="{D5CDD505-2E9C-101B-9397-08002B2CF9AE}" pid="15" name="C3Topic">
    <vt:lpwstr/>
  </property>
  <property fmtid="{D5CDD505-2E9C-101B-9397-08002B2CF9AE}" pid="16" name="DIAReportDocumentType">
    <vt:lpwstr/>
  </property>
  <property fmtid="{D5CDD505-2E9C-101B-9397-08002B2CF9AE}" pid="17" name="e2058516dff94aab88e02e36598cb8f3">
    <vt:lpwstr/>
  </property>
  <property fmtid="{D5CDD505-2E9C-101B-9397-08002B2CF9AE}" pid="18" name="DIAMeetingDocumentType">
    <vt:lpwstr/>
  </property>
  <property fmtid="{D5CDD505-2E9C-101B-9397-08002B2CF9AE}" pid="19" name="f2ff4695490c4bf79a895c9f81dcf06d">
    <vt:lpwstr/>
  </property>
</Properties>
</file>